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2" w:rightFromText="142" w:vertAnchor="page" w:horzAnchor="page" w:tblpX="7864" w:tblpY="5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</w:tblGrid>
      <w:tr w:rsidR="0040594E" w14:paraId="1DC66DA2" w14:textId="77777777" w:rsidTr="0040594E">
        <w:trPr>
          <w:trHeight w:val="362"/>
        </w:trPr>
        <w:bookmarkStart w:id="0" w:name="_Hlk17805501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alias w:val="Caso tenha um 2º logo, insira aqui"/>
            <w:tag w:val="Caso tenha um 2º logo, insira aqui"/>
            <w:id w:val="1266414965"/>
            <w:showingPlcHdr/>
            <w15:color w:val="FFFFFF"/>
            <w:picture/>
          </w:sdtPr>
          <w:sdtEndPr/>
          <w:sdtContent>
            <w:tc>
              <w:tcPr>
                <w:tcW w:w="988" w:type="dxa"/>
                <w:shd w:val="clear" w:color="auto" w:fill="auto"/>
                <w:vAlign w:val="center"/>
              </w:tcPr>
              <w:p w14:paraId="405F2976" w14:textId="77777777" w:rsidR="0040594E" w:rsidRDefault="0040594E" w:rsidP="0040594E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center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58AEF9C8" wp14:editId="6E45E771">
                      <wp:extent cx="482600" cy="482600"/>
                      <wp:effectExtent l="0" t="0" r="3175" b="508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acomgrade"/>
        <w:tblpPr w:leftFromText="142" w:rightFromText="142" w:vertAnchor="page" w:horzAnchor="page" w:tblpX="9129" w:tblpY="5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40594E" w14:paraId="2A63E719" w14:textId="77777777" w:rsidTr="0040594E">
        <w:trPr>
          <w:trHeight w:val="362"/>
        </w:trPr>
        <w:bookmarkEnd w:id="0" w:displacedByCustomXml="next"/>
        <w:bookmarkStart w:id="1" w:name="_Hlk17805523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alias w:val="Insira aqui seu logo"/>
            <w:tag w:val="Insira aqui seu logo"/>
            <w:id w:val="1822463484"/>
            <w:showingPlcHdr/>
            <w15:color w:val="FFFFFF"/>
            <w:picture/>
          </w:sdtPr>
          <w:sdtEndPr/>
          <w:sdtContent>
            <w:tc>
              <w:tcPr>
                <w:tcW w:w="1050" w:type="dxa"/>
                <w:shd w:val="clear" w:color="auto" w:fill="auto"/>
                <w:vAlign w:val="center"/>
              </w:tcPr>
              <w:p w14:paraId="6068AA8E" w14:textId="77777777" w:rsidR="0040594E" w:rsidRDefault="0040594E" w:rsidP="0040594E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center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6B66E0ED" wp14:editId="64CFDB4F">
                      <wp:extent cx="482600" cy="482600"/>
                      <wp:effectExtent l="0" t="0" r="0" b="0"/>
                      <wp:docPr id="10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"/>
    </w:tbl>
    <w:p w14:paraId="55A577EE" w14:textId="77777777" w:rsidR="0040594E" w:rsidRPr="0040594E" w:rsidRDefault="0040594E" w:rsidP="00D61BCA">
      <w:pPr>
        <w:pStyle w:val="Cabealho"/>
        <w:tabs>
          <w:tab w:val="clear" w:pos="4252"/>
          <w:tab w:val="clear" w:pos="8504"/>
          <w:tab w:val="left" w:pos="6336"/>
        </w:tabs>
        <w:rPr>
          <w:rFonts w:cstheme="minorHAnsi"/>
          <w:b/>
          <w:i/>
          <w:color w:val="0E2A51"/>
          <w:sz w:val="6"/>
          <w:szCs w:val="6"/>
        </w:rPr>
      </w:pPr>
    </w:p>
    <w:p w14:paraId="47F6DB19" w14:textId="77777777" w:rsidR="00846F4E" w:rsidRPr="00A42459" w:rsidRDefault="00E7574D" w:rsidP="00D61BCA">
      <w:pPr>
        <w:pStyle w:val="Cabealho"/>
        <w:tabs>
          <w:tab w:val="clear" w:pos="4252"/>
          <w:tab w:val="clear" w:pos="8504"/>
          <w:tab w:val="left" w:pos="6336"/>
        </w:tabs>
        <w:rPr>
          <w:rFonts w:cstheme="minorHAnsi"/>
          <w:i/>
          <w:color w:val="0E2A51"/>
          <w:sz w:val="16"/>
          <w:szCs w:val="16"/>
        </w:rPr>
      </w:pPr>
      <w:r w:rsidRPr="00A42459">
        <w:rPr>
          <w:rFonts w:cstheme="minorHAnsi"/>
          <w:b/>
          <w:i/>
          <w:color w:val="0E2A51"/>
          <w:sz w:val="16"/>
          <w:szCs w:val="16"/>
        </w:rPr>
        <w:t>IMPORTANTE:</w:t>
      </w:r>
      <w:r w:rsidRPr="00A42459">
        <w:rPr>
          <w:rFonts w:cstheme="minorHAnsi"/>
          <w:i/>
          <w:color w:val="0E2A51"/>
          <w:sz w:val="16"/>
          <w:szCs w:val="16"/>
        </w:rPr>
        <w:t xml:space="preserve"> Todos os campos aplicáveis deverão ser preenchidos. Campos não preenchidos serão considerados, para todos os efeitos legais e de coberturas securitárias, como não aplicáveis.</w:t>
      </w:r>
      <w:r w:rsidR="00833548" w:rsidRPr="00A42459">
        <w:rPr>
          <w:rFonts w:cstheme="minorHAnsi"/>
          <w:i/>
          <w:color w:val="0E2A51"/>
          <w:sz w:val="16"/>
          <w:szCs w:val="16"/>
        </w:rPr>
        <w:t xml:space="preserve"> </w:t>
      </w:r>
      <w:r w:rsidR="00506FA4" w:rsidRPr="00A42459">
        <w:rPr>
          <w:rFonts w:cstheme="minorHAnsi"/>
          <w:i/>
          <w:color w:val="0E2A51"/>
          <w:sz w:val="16"/>
          <w:szCs w:val="16"/>
        </w:rPr>
        <w:t>Este documento será considerado parte integrante da apólice, caso o seguro seja contratado.</w:t>
      </w:r>
    </w:p>
    <w:p w14:paraId="64402EAA" w14:textId="77777777" w:rsidR="00973750" w:rsidRPr="006F4D33" w:rsidRDefault="00CC231F" w:rsidP="00A42459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rFonts w:cstheme="minorHAnsi"/>
          <w:b/>
          <w:color w:val="FF0000"/>
        </w:rPr>
      </w:pPr>
      <w:r>
        <w:rPr>
          <w:b/>
          <w:noProof/>
          <w:color w:val="17365D"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51D3F3E" wp14:editId="1E0FE353">
                <wp:simplePos x="0" y="0"/>
                <wp:positionH relativeFrom="column">
                  <wp:posOffset>-99431</wp:posOffset>
                </wp:positionH>
                <wp:positionV relativeFrom="paragraph">
                  <wp:posOffset>43815</wp:posOffset>
                </wp:positionV>
                <wp:extent cx="7030420" cy="1078973"/>
                <wp:effectExtent l="0" t="0" r="18415" b="2603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420" cy="10789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79C35A" id="Retângulo 27" o:spid="_x0000_s1026" style="position:absolute;margin-left:-7.85pt;margin-top:3.45pt;width:553.6pt;height:84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" fillcolor="#f2f2f2 [3052]" strokecolor="#bfbfbf [2412]"/>
            </w:pict>
          </mc:Fallback>
        </mc:AlternateContent>
      </w:r>
      <w:r w:rsidR="00973750" w:rsidRPr="00A42459">
        <w:rPr>
          <w:b/>
          <w:color w:val="17365D"/>
          <w:sz w:val="20"/>
        </w:rPr>
        <w:t>Histórico de Reclamações</w:t>
      </w:r>
      <w:r w:rsidR="00973750" w:rsidRPr="006F4D33">
        <w:rPr>
          <w:rFonts w:cstheme="minorHAnsi"/>
          <w:b/>
          <w:color w:val="FF0000"/>
        </w:rPr>
        <w:tab/>
      </w:r>
    </w:p>
    <w:tbl>
      <w:tblPr>
        <w:tblpPr w:leftFromText="141" w:rightFromText="141" w:vertAnchor="text" w:horzAnchor="margin" w:tblpX="-33" w:tblpY="28"/>
        <w:tblW w:w="108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6"/>
      </w:tblGrid>
      <w:tr w:rsidR="00973750" w:rsidRPr="00823FCE" w14:paraId="0AF69576" w14:textId="77777777" w:rsidTr="001B4DDD">
        <w:trPr>
          <w:trHeight w:val="439"/>
        </w:trPr>
        <w:tc>
          <w:tcPr>
            <w:tcW w:w="108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0D4B0EC5" w14:textId="77777777" w:rsidR="00973750" w:rsidRPr="00823FCE" w:rsidRDefault="00973750" w:rsidP="001B4DDD">
            <w:pPr>
              <w:spacing w:after="0" w:line="240" w:lineRule="auto"/>
              <w:jc w:val="both"/>
              <w:rPr>
                <w:rFonts w:cstheme="minorHAnsi"/>
                <w:color w:val="0E2A51"/>
                <w:sz w:val="18"/>
                <w:szCs w:val="18"/>
              </w:rPr>
            </w:pPr>
            <w:r w:rsidRPr="006F4D33">
              <w:rPr>
                <w:rFonts w:cstheme="minorHAnsi"/>
                <w:color w:val="0E2A51"/>
                <w:sz w:val="16"/>
                <w:szCs w:val="18"/>
              </w:rPr>
              <w:t xml:space="preserve">O proponente já sofreu reclamações ou foi demandado </w:t>
            </w:r>
            <w:r>
              <w:rPr>
                <w:rFonts w:cstheme="minorHAnsi"/>
                <w:color w:val="0E2A51"/>
                <w:sz w:val="16"/>
                <w:szCs w:val="18"/>
              </w:rPr>
              <w:t>por</w:t>
            </w:r>
            <w:r w:rsidRPr="006F4D33">
              <w:rPr>
                <w:rFonts w:cstheme="minorHAnsi"/>
                <w:color w:val="0E2A51"/>
                <w:sz w:val="16"/>
                <w:szCs w:val="18"/>
              </w:rPr>
              <w:t xml:space="preserve"> Respon</w:t>
            </w:r>
            <w:r>
              <w:rPr>
                <w:rFonts w:cstheme="minorHAnsi"/>
                <w:color w:val="0E2A51"/>
                <w:sz w:val="16"/>
                <w:szCs w:val="18"/>
              </w:rPr>
              <w:t>sabilidade Civil Profissional em decorrência de</w:t>
            </w:r>
            <w:r w:rsidRPr="006F4D33">
              <w:rPr>
                <w:rFonts w:cstheme="minorHAnsi"/>
                <w:color w:val="0E2A51"/>
                <w:sz w:val="16"/>
                <w:szCs w:val="18"/>
              </w:rPr>
              <w:t xml:space="preserve"> negligência, imperícia ou imprudência?</w:t>
            </w:r>
          </w:p>
          <w:p w14:paraId="13825B55" w14:textId="77777777" w:rsidR="00973750" w:rsidRPr="006F4D33" w:rsidRDefault="00973750" w:rsidP="001B4DDD">
            <w:pPr>
              <w:spacing w:after="0" w:line="240" w:lineRule="auto"/>
              <w:ind w:right="-70"/>
              <w:jc w:val="both"/>
              <w:rPr>
                <w:rFonts w:cstheme="minorHAnsi"/>
                <w:color w:val="0E2A51"/>
                <w:sz w:val="18"/>
                <w:szCs w:val="18"/>
              </w:rPr>
            </w:pP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instrText xml:space="preserve"> FORMCHECKBOX </w:instrText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  <w:fldChar w:fldCharType="separate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end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t xml:space="preserve"> SIM   </w:t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instrText xml:space="preserve"> FORMCHECKBOX </w:instrText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  <w:fldChar w:fldCharType="separate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end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t xml:space="preserve"> NÃO</w:t>
            </w:r>
          </w:p>
        </w:tc>
      </w:tr>
      <w:tr w:rsidR="00973750" w:rsidRPr="00823FCE" w14:paraId="296E3C32" w14:textId="77777777" w:rsidTr="001B4DDD">
        <w:trPr>
          <w:trHeight w:val="440"/>
        </w:trPr>
        <w:tc>
          <w:tcPr>
            <w:tcW w:w="10876" w:type="dxa"/>
            <w:tcBorders>
              <w:left w:val="nil"/>
              <w:right w:val="nil"/>
            </w:tcBorders>
            <w:shd w:val="clear" w:color="auto" w:fill="auto"/>
            <w:noWrap/>
          </w:tcPr>
          <w:p w14:paraId="30D09195" w14:textId="77777777" w:rsidR="00973750" w:rsidRPr="006F4D33" w:rsidRDefault="00973750" w:rsidP="001B4DDD">
            <w:pPr>
              <w:spacing w:after="0" w:line="240" w:lineRule="auto"/>
              <w:jc w:val="both"/>
              <w:rPr>
                <w:rFonts w:cstheme="minorHAnsi"/>
                <w:color w:val="0E2A51"/>
                <w:sz w:val="16"/>
                <w:szCs w:val="18"/>
              </w:rPr>
            </w:pPr>
            <w:r w:rsidRPr="006F4D33">
              <w:rPr>
                <w:rFonts w:cstheme="minorHAnsi"/>
                <w:color w:val="0E2A51"/>
                <w:sz w:val="16"/>
                <w:szCs w:val="18"/>
              </w:rPr>
              <w:t xml:space="preserve">O proponente </w:t>
            </w:r>
            <w:r>
              <w:rPr>
                <w:rFonts w:cstheme="minorHAnsi"/>
                <w:color w:val="0E2A51"/>
                <w:sz w:val="16"/>
                <w:szCs w:val="18"/>
              </w:rPr>
              <w:t xml:space="preserve">tem conhecimento de qualquer </w:t>
            </w:r>
            <w:r w:rsidRPr="006F4D33">
              <w:rPr>
                <w:rFonts w:cstheme="minorHAnsi"/>
                <w:color w:val="0E2A51"/>
                <w:sz w:val="16"/>
                <w:szCs w:val="18"/>
              </w:rPr>
              <w:t>circunstância que possa originar uma reclamação em decorrência d</w:t>
            </w:r>
            <w:r w:rsidR="003B0FB9">
              <w:rPr>
                <w:rFonts w:cstheme="minorHAnsi"/>
                <w:color w:val="0E2A51"/>
                <w:sz w:val="16"/>
                <w:szCs w:val="18"/>
              </w:rPr>
              <w:t>os</w:t>
            </w:r>
            <w:r w:rsidRPr="006F4D33">
              <w:rPr>
                <w:rFonts w:cstheme="minorHAnsi"/>
                <w:color w:val="0E2A51"/>
                <w:sz w:val="16"/>
                <w:szCs w:val="18"/>
              </w:rPr>
              <w:t xml:space="preserve"> serviços profissionais prestados?</w:t>
            </w:r>
          </w:p>
          <w:p w14:paraId="4C6DC011" w14:textId="77777777" w:rsidR="00973750" w:rsidRPr="006F4D33" w:rsidRDefault="00973750" w:rsidP="001B4DDD">
            <w:pPr>
              <w:spacing w:after="0" w:line="240" w:lineRule="auto"/>
              <w:jc w:val="both"/>
              <w:rPr>
                <w:rFonts w:cstheme="minorHAnsi"/>
                <w:color w:val="0E2A51"/>
                <w:sz w:val="18"/>
                <w:szCs w:val="18"/>
              </w:rPr>
            </w:pP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instrText xml:space="preserve"> FORMCHECKBOX </w:instrText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  <w:fldChar w:fldCharType="separate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end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t xml:space="preserve"> SIM   </w:t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instrText xml:space="preserve"> FORMCHECKBOX </w:instrText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</w:r>
            <w:r w:rsidR="00782215">
              <w:rPr>
                <w:rFonts w:cstheme="minorHAnsi"/>
                <w:color w:val="0E2A51"/>
                <w:sz w:val="20"/>
                <w:szCs w:val="18"/>
              </w:rPr>
              <w:fldChar w:fldCharType="separate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fldChar w:fldCharType="end"/>
            </w:r>
            <w:r w:rsidRPr="00BE7A3C">
              <w:rPr>
                <w:rFonts w:cstheme="minorHAnsi"/>
                <w:color w:val="0E2A51"/>
                <w:sz w:val="20"/>
                <w:szCs w:val="18"/>
              </w:rPr>
              <w:t xml:space="preserve"> NÃO</w:t>
            </w:r>
          </w:p>
        </w:tc>
      </w:tr>
    </w:tbl>
    <w:p w14:paraId="050812D9" w14:textId="77777777" w:rsidR="00973750" w:rsidRPr="00506FA4" w:rsidRDefault="00973750" w:rsidP="006C158B">
      <w:pPr>
        <w:spacing w:after="0" w:line="240" w:lineRule="auto"/>
        <w:jc w:val="both"/>
        <w:rPr>
          <w:rFonts w:cstheme="minorHAnsi"/>
          <w:b/>
          <w:color w:val="069EDB"/>
          <w:sz w:val="16"/>
          <w:szCs w:val="16"/>
        </w:rPr>
      </w:pPr>
      <w:r w:rsidRPr="00506FA4">
        <w:rPr>
          <w:rFonts w:cstheme="minorHAnsi"/>
          <w:b/>
          <w:i/>
          <w:color w:val="0E2A51"/>
          <w:sz w:val="16"/>
          <w:szCs w:val="16"/>
        </w:rPr>
        <w:t xml:space="preserve">ATENÇÃO! </w:t>
      </w:r>
      <w:r w:rsidR="00506FA4" w:rsidRPr="00506FA4">
        <w:rPr>
          <w:rFonts w:cstheme="minorHAnsi"/>
          <w:b/>
          <w:i/>
          <w:color w:val="0E2A51"/>
          <w:sz w:val="16"/>
          <w:szCs w:val="16"/>
          <w:u w:val="single"/>
        </w:rPr>
        <w:t>Este formulário é exclusivo para instituições sem</w:t>
      </w:r>
      <w:r w:rsidR="00A42459" w:rsidRPr="00506FA4">
        <w:rPr>
          <w:rFonts w:cstheme="minorHAnsi"/>
          <w:b/>
          <w:i/>
          <w:color w:val="0E2A51"/>
          <w:sz w:val="16"/>
          <w:szCs w:val="16"/>
          <w:u w:val="single"/>
        </w:rPr>
        <w:t xml:space="preserve"> </w:t>
      </w:r>
      <w:r w:rsidR="00506FA4" w:rsidRPr="00506FA4">
        <w:rPr>
          <w:rFonts w:cstheme="minorHAnsi"/>
          <w:b/>
          <w:i/>
          <w:color w:val="0E2A51"/>
          <w:sz w:val="16"/>
          <w:szCs w:val="16"/>
          <w:u w:val="single"/>
        </w:rPr>
        <w:t>histórico de reclamações</w:t>
      </w:r>
      <w:r w:rsidR="00506FA4" w:rsidRPr="00506FA4">
        <w:rPr>
          <w:rFonts w:cstheme="minorHAnsi"/>
          <w:b/>
          <w:i/>
          <w:color w:val="0E2A51"/>
          <w:sz w:val="16"/>
          <w:szCs w:val="16"/>
        </w:rPr>
        <w:t xml:space="preserve">. </w:t>
      </w:r>
      <w:r w:rsidRPr="00506FA4">
        <w:rPr>
          <w:rFonts w:cstheme="minorHAnsi"/>
          <w:b/>
          <w:i/>
          <w:color w:val="0E2A51"/>
          <w:sz w:val="16"/>
          <w:szCs w:val="16"/>
        </w:rPr>
        <w:t xml:space="preserve">Se alguma resposta acima for SIM, </w:t>
      </w:r>
      <w:r w:rsidRPr="00506FA4">
        <w:rPr>
          <w:rFonts w:cstheme="minorHAnsi"/>
          <w:b/>
          <w:i/>
          <w:color w:val="0E2A51"/>
          <w:sz w:val="16"/>
          <w:szCs w:val="16"/>
          <w:u w:val="single"/>
        </w:rPr>
        <w:t>não siga com o preenchimento deste formulário</w:t>
      </w:r>
      <w:r w:rsidRPr="00506FA4">
        <w:rPr>
          <w:rFonts w:cstheme="minorHAnsi"/>
          <w:b/>
          <w:i/>
          <w:color w:val="0E2A51"/>
          <w:sz w:val="16"/>
          <w:szCs w:val="16"/>
        </w:rPr>
        <w:t xml:space="preserve">. Para proponentes com histórico de reclamações, preencher o </w:t>
      </w:r>
      <w:r w:rsidR="003B0FB9" w:rsidRPr="00506FA4">
        <w:rPr>
          <w:rFonts w:cstheme="minorHAnsi"/>
          <w:b/>
          <w:i/>
          <w:color w:val="0E2A51"/>
          <w:sz w:val="16"/>
          <w:szCs w:val="16"/>
        </w:rPr>
        <w:t>QUESTIONÁRIO DE RISCO e submeter à análise.</w:t>
      </w:r>
    </w:p>
    <w:p w14:paraId="21C7C9A7" w14:textId="77777777" w:rsidR="00D61BCA" w:rsidRPr="00D61BCA" w:rsidRDefault="00D61BCA" w:rsidP="00A42459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"/>
        </w:rPr>
      </w:pPr>
    </w:p>
    <w:p w14:paraId="088FD5B3" w14:textId="77777777" w:rsidR="00846F4E" w:rsidRPr="00A42459" w:rsidRDefault="00B73D5E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A42459">
        <w:rPr>
          <w:b/>
          <w:color w:val="17365D"/>
          <w:sz w:val="20"/>
        </w:rPr>
        <w:t>Dados do Proponente</w:t>
      </w:r>
    </w:p>
    <w:tbl>
      <w:tblPr>
        <w:tblW w:w="10876" w:type="dxa"/>
        <w:tblInd w:w="-3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6"/>
        <w:gridCol w:w="75"/>
        <w:gridCol w:w="657"/>
        <w:gridCol w:w="1186"/>
        <w:gridCol w:w="1444"/>
        <w:gridCol w:w="686"/>
        <w:gridCol w:w="2122"/>
      </w:tblGrid>
      <w:tr w:rsidR="00C82981" w:rsidRPr="0030592B" w14:paraId="768A2C5A" w14:textId="77777777" w:rsidTr="00A91F29">
        <w:trPr>
          <w:trHeight w:val="373"/>
        </w:trPr>
        <w:tc>
          <w:tcPr>
            <w:tcW w:w="8068" w:type="dxa"/>
            <w:gridSpan w:val="5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105F930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Razão Social:</w:t>
            </w:r>
            <w:r w:rsidR="00A4245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390B21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D357304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20"/>
                <w:szCs w:val="20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CNPJ</w:t>
            </w:r>
            <w:r w:rsidR="00A4245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82981" w:rsidRPr="0030592B" w14:paraId="2AA5984C" w14:textId="77777777" w:rsidTr="00A91F29">
        <w:trPr>
          <w:trHeight w:val="373"/>
        </w:trPr>
        <w:tc>
          <w:tcPr>
            <w:tcW w:w="6624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DD478F9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Endereço Complet</w:t>
            </w:r>
            <w:r w:rsidR="002C154B">
              <w:rPr>
                <w:rFonts w:ascii="Calibri" w:hAnsi="Calibri" w:cs="Calibri"/>
                <w:color w:val="0E2A51"/>
                <w:sz w:val="16"/>
                <w:szCs w:val="16"/>
              </w:rPr>
              <w:t>o</w:t>
            </w:r>
            <w:r w:rsidR="00A4245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31C119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Nº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C9B15A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24"/>
                <w:szCs w:val="24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Complemento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  <w:r w:rsidR="00A4245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82981" w:rsidRPr="0030592B" w14:paraId="41BCBF32" w14:textId="77777777" w:rsidTr="00A91F29">
        <w:trPr>
          <w:trHeight w:val="372"/>
        </w:trPr>
        <w:tc>
          <w:tcPr>
            <w:tcW w:w="478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DD063D7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Bairro:</w:t>
            </w:r>
            <w:r w:rsidR="00A4245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3973" w:type="dxa"/>
            <w:gridSpan w:val="4"/>
            <w:shd w:val="clear" w:color="auto" w:fill="auto"/>
            <w:noWrap/>
            <w:vAlign w:val="center"/>
          </w:tcPr>
          <w:p w14:paraId="2E930CD8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Cidade/UF: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A6076DC" w14:textId="77777777" w:rsidR="00C82981" w:rsidRPr="0030592B" w:rsidRDefault="00C82981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CEP: 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A4245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01A05" w:rsidRPr="0030592B" w14:paraId="314E8C2E" w14:textId="77777777" w:rsidTr="00A91F29">
        <w:trPr>
          <w:trHeight w:val="389"/>
        </w:trPr>
        <w:tc>
          <w:tcPr>
            <w:tcW w:w="470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0FFC2E0" w14:textId="77777777" w:rsidR="00C01A05" w:rsidRPr="0030592B" w:rsidRDefault="00C01A05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Pessoa de Contato: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6170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EE3B974" w14:textId="77777777" w:rsidR="00C01A05" w:rsidRPr="0030592B" w:rsidRDefault="00C01A05" w:rsidP="00A42459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E-mail: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01A05" w:rsidRPr="0030592B" w14:paraId="7B6BF544" w14:textId="77777777" w:rsidTr="00A91F29">
        <w:trPr>
          <w:trHeight w:val="389"/>
        </w:trPr>
        <w:tc>
          <w:tcPr>
            <w:tcW w:w="5438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D649B73" w14:textId="77777777" w:rsidR="00C01A05" w:rsidRPr="0030592B" w:rsidRDefault="00C01A05" w:rsidP="00C01A0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Telefone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5438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7AC6359" w14:textId="77777777" w:rsidR="00C01A05" w:rsidRDefault="00C01A05" w:rsidP="00C01A0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Celular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p w14:paraId="77AD2AC9" w14:textId="77777777" w:rsidR="006971E8" w:rsidRPr="006971E8" w:rsidRDefault="006971E8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6971E8">
        <w:rPr>
          <w:b/>
          <w:color w:val="17365D"/>
          <w:sz w:val="20"/>
        </w:rPr>
        <w:t>Dados das Filiais do Proponente</w:t>
      </w:r>
    </w:p>
    <w:tbl>
      <w:tblPr>
        <w:tblW w:w="10890" w:type="dxa"/>
        <w:tblInd w:w="-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2580"/>
        <w:gridCol w:w="1417"/>
        <w:gridCol w:w="709"/>
        <w:gridCol w:w="2126"/>
      </w:tblGrid>
      <w:tr w:rsidR="006971E8" w:rsidRPr="00E25766" w14:paraId="447591BD" w14:textId="77777777" w:rsidTr="001B4DDD">
        <w:trPr>
          <w:trHeight w:val="358"/>
        </w:trPr>
        <w:tc>
          <w:tcPr>
            <w:tcW w:w="8055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94F4F3D" w14:textId="77777777" w:rsidR="006971E8" w:rsidRPr="00E25766" w:rsidRDefault="006971E8" w:rsidP="00451553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O proponente possui filiais</w:t>
            </w:r>
            <w:r w:rsidR="00451553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e/ou </w:t>
            </w: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unidades que deverão estar amparadas pelo seguro? </w:t>
            </w:r>
            <w:r w:rsidR="00CC231F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 </w:t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17365D"/>
                <w:sz w:val="18"/>
                <w:szCs w:val="17"/>
              </w:rPr>
            </w:r>
            <w:r w:rsidR="00782215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separate"/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end"/>
            </w:r>
            <w:r w:rsidRPr="002C154B">
              <w:rPr>
                <w:rFonts w:ascii="Calibri" w:hAnsi="Calibri" w:cs="Calibri"/>
                <w:color w:val="17365D"/>
                <w:sz w:val="18"/>
                <w:szCs w:val="17"/>
              </w:rPr>
              <w:t xml:space="preserve"> SIM   </w:t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17365D"/>
                <w:sz w:val="18"/>
                <w:szCs w:val="17"/>
              </w:rPr>
            </w:r>
            <w:r w:rsidR="00782215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separate"/>
            </w:r>
            <w:r w:rsidRPr="002C154B">
              <w:rPr>
                <w:rFonts w:ascii="Calibri" w:hAnsi="Calibri" w:cs="Calibri"/>
                <w:b/>
                <w:color w:val="17365D"/>
                <w:sz w:val="18"/>
                <w:szCs w:val="17"/>
              </w:rPr>
              <w:fldChar w:fldCharType="end"/>
            </w:r>
            <w:r w:rsidRPr="002C154B">
              <w:rPr>
                <w:rFonts w:ascii="Calibri" w:hAnsi="Calibri" w:cs="Calibri"/>
                <w:color w:val="17365D"/>
                <w:sz w:val="18"/>
                <w:szCs w:val="17"/>
              </w:rPr>
              <w:t xml:space="preserve"> NÃO</w:t>
            </w:r>
            <w:r>
              <w:rPr>
                <w:rFonts w:ascii="Calibri" w:hAnsi="Calibri" w:cs="Calibri"/>
                <w:color w:val="17365D"/>
                <w:sz w:val="20"/>
                <w:szCs w:val="17"/>
              </w:rPr>
              <w:tab/>
            </w:r>
          </w:p>
        </w:tc>
        <w:tc>
          <w:tcPr>
            <w:tcW w:w="283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29FB87F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Se sim, quantas?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6971E8" w:rsidRPr="00E25766" w14:paraId="6594D0F3" w14:textId="77777777" w:rsidTr="001B4DDD">
        <w:trPr>
          <w:trHeight w:val="359"/>
        </w:trPr>
        <w:tc>
          <w:tcPr>
            <w:tcW w:w="6638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D64E2F1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Endereço Filial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  <w:r w:rsidR="00451553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31BE1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  <w:r w:rsidR="00CC231F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F3168F8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6971E8" w:rsidRPr="00E25766" w14:paraId="0654538C" w14:textId="77777777" w:rsidTr="001B4DDD">
        <w:trPr>
          <w:trHeight w:val="359"/>
        </w:trPr>
        <w:tc>
          <w:tcPr>
            <w:tcW w:w="4058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20F8D5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gridSpan w:val="3"/>
            <w:shd w:val="clear" w:color="auto" w:fill="auto"/>
            <w:noWrap/>
            <w:vAlign w:val="center"/>
            <w:hideMark/>
          </w:tcPr>
          <w:p w14:paraId="20F6D534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Cidade/UF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85DECDB" w14:textId="77777777" w:rsidR="006971E8" w:rsidRPr="00E25766" w:rsidRDefault="006971E8" w:rsidP="006971E8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  <w:r w:rsidR="00CC231F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C231F" w:rsidRPr="00E25766" w14:paraId="1417D231" w14:textId="77777777" w:rsidTr="001B4DDD">
        <w:trPr>
          <w:trHeight w:val="358"/>
        </w:trPr>
        <w:tc>
          <w:tcPr>
            <w:tcW w:w="6638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C15C7FF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Endereço Filial 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2:</w:t>
            </w:r>
            <w:r w:rsidR="00451553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66CF0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DADEADB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CC231F" w:rsidRPr="00E25766" w14:paraId="3B485B5F" w14:textId="77777777" w:rsidTr="001B4DDD">
        <w:trPr>
          <w:trHeight w:val="359"/>
        </w:trPr>
        <w:tc>
          <w:tcPr>
            <w:tcW w:w="4058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0E75460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4706" w:type="dxa"/>
            <w:gridSpan w:val="3"/>
            <w:shd w:val="clear" w:color="auto" w:fill="auto"/>
            <w:noWrap/>
            <w:vAlign w:val="center"/>
            <w:hideMark/>
          </w:tcPr>
          <w:p w14:paraId="759CD804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Cidade/UF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D17F616" w14:textId="77777777" w:rsidR="00CC231F" w:rsidRPr="00E25766" w:rsidRDefault="00CC231F" w:rsidP="00CB38A5">
            <w:pPr>
              <w:spacing w:after="0" w:line="240" w:lineRule="auto"/>
              <w:rPr>
                <w:rFonts w:ascii="Calibri" w:hAnsi="Calibri" w:cs="Calibri"/>
                <w:color w:val="17365D"/>
                <w:sz w:val="17"/>
                <w:szCs w:val="17"/>
              </w:rPr>
            </w:pPr>
            <w:r w:rsidRPr="006971E8">
              <w:rPr>
                <w:rFonts w:ascii="Calibri" w:hAnsi="Calibri" w:cs="Calibri"/>
                <w:color w:val="0E2A51"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p w14:paraId="61E619E3" w14:textId="77777777" w:rsidR="006971E8" w:rsidRPr="006971E8" w:rsidRDefault="006971E8" w:rsidP="006971E8">
      <w:pPr>
        <w:spacing w:after="0"/>
        <w:rPr>
          <w:rFonts w:cstheme="minorHAnsi"/>
          <w:i/>
          <w:color w:val="0E2A51"/>
          <w:sz w:val="16"/>
          <w:szCs w:val="16"/>
        </w:rPr>
      </w:pPr>
      <w:r w:rsidRPr="006971E8">
        <w:rPr>
          <w:rFonts w:cstheme="minorHAnsi"/>
          <w:i/>
          <w:color w:val="0E2A51"/>
          <w:sz w:val="16"/>
          <w:szCs w:val="16"/>
        </w:rPr>
        <w:t>Se os espaços acima não forem suficientes, anexe as informações adicionais em folha separada.</w:t>
      </w:r>
    </w:p>
    <w:p w14:paraId="537BF327" w14:textId="77777777" w:rsidR="00B73D5E" w:rsidRPr="009F0E19" w:rsidRDefault="00B73D5E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9F0E19">
        <w:rPr>
          <w:b/>
          <w:color w:val="17365D"/>
          <w:sz w:val="20"/>
        </w:rPr>
        <w:t>Dados do Seguro | Coberturas</w:t>
      </w:r>
    </w:p>
    <w:tbl>
      <w:tblPr>
        <w:tblW w:w="10904" w:type="dxa"/>
        <w:tblInd w:w="-6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3005"/>
        <w:gridCol w:w="180"/>
        <w:gridCol w:w="1067"/>
        <w:gridCol w:w="3402"/>
      </w:tblGrid>
      <w:tr w:rsidR="00D61BCA" w:rsidRPr="0030592B" w14:paraId="4A00F67A" w14:textId="77777777" w:rsidTr="00D61BCA">
        <w:trPr>
          <w:cantSplit/>
          <w:trHeight w:val="369"/>
        </w:trPr>
        <w:tc>
          <w:tcPr>
            <w:tcW w:w="6255" w:type="dxa"/>
            <w:gridSpan w:val="2"/>
            <w:tcBorders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52C0944" w14:textId="77777777" w:rsidR="00D61BCA" w:rsidRPr="0030592B" w:rsidRDefault="00D61BCA" w:rsidP="00D61BCA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Tipo de Seguro: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156C5756" w14:textId="77777777" w:rsidR="00D61BCA" w:rsidRPr="002C154B" w:rsidRDefault="00D61BCA" w:rsidP="00D61BCA">
            <w:pPr>
              <w:spacing w:after="0" w:line="240" w:lineRule="auto"/>
              <w:rPr>
                <w:rFonts w:ascii="Calibri" w:hAnsi="Calibri" w:cs="Calibri"/>
                <w:color w:val="0E2A51"/>
                <w:sz w:val="19"/>
                <w:szCs w:val="19"/>
              </w:rPr>
            </w:pP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separate"/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end"/>
            </w:r>
            <w:r w:rsidRPr="002C154B">
              <w:rPr>
                <w:rFonts w:ascii="Calibri" w:hAnsi="Calibri" w:cs="Calibri"/>
                <w:color w:val="0E2A51"/>
                <w:sz w:val="19"/>
                <w:szCs w:val="19"/>
              </w:rPr>
              <w:t xml:space="preserve"> NOV</w:t>
            </w:r>
            <w:r>
              <w:rPr>
                <w:rFonts w:ascii="Calibri" w:hAnsi="Calibri" w:cs="Calibri"/>
                <w:color w:val="0E2A51"/>
                <w:sz w:val="19"/>
                <w:szCs w:val="19"/>
              </w:rPr>
              <w:t>O</w:t>
            </w:r>
            <w:r w:rsidRPr="002C154B">
              <w:rPr>
                <w:rFonts w:ascii="Calibri" w:hAnsi="Calibri" w:cs="Calibri"/>
                <w:color w:val="0E2A51"/>
                <w:sz w:val="19"/>
                <w:szCs w:val="19"/>
              </w:rPr>
              <w:t xml:space="preserve">   </w:t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separate"/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end"/>
            </w:r>
            <w:r w:rsidRPr="002C154B">
              <w:rPr>
                <w:rFonts w:ascii="Calibri" w:hAnsi="Calibri" w:cs="Calibri"/>
                <w:color w:val="0E2A51"/>
                <w:sz w:val="19"/>
                <w:szCs w:val="19"/>
              </w:rPr>
              <w:t xml:space="preserve"> RENOVAÇÃO UNIMED  </w:t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</w:r>
            <w:r w:rsidR="00782215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separate"/>
            </w:r>
            <w:r w:rsidRPr="002C154B">
              <w:rPr>
                <w:rFonts w:ascii="Calibri" w:hAnsi="Calibri" w:cs="Calibri"/>
                <w:b/>
                <w:color w:val="0E2A51"/>
                <w:sz w:val="19"/>
                <w:szCs w:val="19"/>
              </w:rPr>
              <w:fldChar w:fldCharType="end"/>
            </w:r>
            <w:r w:rsidRPr="002C154B">
              <w:rPr>
                <w:rFonts w:ascii="Calibri" w:hAnsi="Calibri" w:cs="Calibri"/>
                <w:color w:val="0E2A51"/>
                <w:sz w:val="19"/>
                <w:szCs w:val="19"/>
              </w:rPr>
              <w:t xml:space="preserve"> RENOVAÇÃO CONGÊNERE </w:t>
            </w:r>
          </w:p>
        </w:tc>
        <w:tc>
          <w:tcPr>
            <w:tcW w:w="4649" w:type="dxa"/>
            <w:gridSpan w:val="3"/>
            <w:tcBorders>
              <w:left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5F4BB7" w14:textId="77777777" w:rsidR="00D61BCA" w:rsidRPr="0030592B" w:rsidRDefault="00D61BCA" w:rsidP="00D61BCA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Se Renovação Unimed, Apólice nº:</w:t>
            </w:r>
          </w:p>
          <w:p w14:paraId="7AE8A4A3" w14:textId="77777777" w:rsidR="00D61BCA" w:rsidRPr="002C154B" w:rsidRDefault="00D61BCA" w:rsidP="00D61BCA">
            <w:pPr>
              <w:spacing w:after="0" w:line="240" w:lineRule="auto"/>
              <w:rPr>
                <w:rFonts w:ascii="Calibri" w:hAnsi="Calibri" w:cs="Calibri"/>
                <w:color w:val="0E2A51"/>
                <w:sz w:val="19"/>
                <w:szCs w:val="19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B731F4" w:rsidRPr="0030592B" w14:paraId="4365C1D8" w14:textId="77777777" w:rsidTr="00821AC3">
        <w:trPr>
          <w:trHeight w:val="428"/>
        </w:trPr>
        <w:tc>
          <w:tcPr>
            <w:tcW w:w="3250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1FC8A80" w14:textId="77777777" w:rsidR="00B731F4" w:rsidRPr="000D53D1" w:rsidRDefault="00B731F4" w:rsidP="00821AC3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0D53D1">
              <w:rPr>
                <w:rFonts w:ascii="Calibri" w:hAnsi="Calibri" w:cs="Calibri"/>
                <w:color w:val="0E2A51"/>
                <w:sz w:val="16"/>
                <w:szCs w:val="16"/>
              </w:rPr>
              <w:t>Limite Máximo de Garantia</w:t>
            </w:r>
            <w:r w:rsidR="003B0FB9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(LMG)</w:t>
            </w:r>
            <w:r w:rsidRPr="000D53D1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705A24B7" w14:textId="77777777" w:rsidR="00B731F4" w:rsidRPr="0030592B" w:rsidRDefault="00B731F4" w:rsidP="00821AC3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90B21">
              <w:rPr>
                <w:rFonts w:cstheme="minorHAnsi"/>
                <w:color w:val="0E2A51"/>
                <w:sz w:val="20"/>
                <w:szCs w:val="24"/>
              </w:rPr>
              <w:t>R$</w:t>
            </w:r>
            <w:r w:rsidRPr="00390B21">
              <w:rPr>
                <w:rFonts w:cstheme="minorHAnsi"/>
                <w:color w:val="0E2A51"/>
                <w:sz w:val="12"/>
                <w:szCs w:val="16"/>
              </w:rPr>
              <w:t xml:space="preserve"> 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gridSpan w:val="3"/>
            <w:vAlign w:val="center"/>
          </w:tcPr>
          <w:p w14:paraId="4D3F86FA" w14:textId="77777777" w:rsidR="00B731F4" w:rsidRDefault="00B731F4" w:rsidP="00821AC3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Franquia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| Participação Obrigatória do Segurado (POS)</w:t>
            </w:r>
            <w:r w:rsidR="002C154B">
              <w:rPr>
                <w:rFonts w:ascii="Calibri" w:hAnsi="Calibri" w:cs="Calibri"/>
                <w:color w:val="0E2A51"/>
                <w:sz w:val="16"/>
                <w:szCs w:val="16"/>
              </w:rPr>
              <w:t>¹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</w:p>
          <w:p w14:paraId="192A0076" w14:textId="77777777" w:rsidR="00B731F4" w:rsidRPr="0030592B" w:rsidRDefault="009F0E19" w:rsidP="00821AC3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bottom"/>
          </w:tcPr>
          <w:p w14:paraId="7B6067F6" w14:textId="77777777" w:rsidR="00B731F4" w:rsidRPr="0030592B" w:rsidRDefault="00B731F4" w:rsidP="00821AC3">
            <w:pPr>
              <w:spacing w:before="10"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Vigência: </w:t>
            </w:r>
          </w:p>
          <w:p w14:paraId="6C565FCF" w14:textId="77777777" w:rsidR="00821AC3" w:rsidRDefault="00821AC3" w:rsidP="00821AC3">
            <w:pPr>
              <w:spacing w:before="10"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De: 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  <w:r w:rsidR="00B731F4"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="00B47E80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                      </w:t>
            </w:r>
          </w:p>
          <w:p w14:paraId="3C8131F1" w14:textId="241C4A2D" w:rsidR="00B731F4" w:rsidRPr="0030592B" w:rsidRDefault="00821AC3" w:rsidP="00821AC3">
            <w:pPr>
              <w:spacing w:before="10"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A</w:t>
            </w:r>
            <w:r w:rsidR="00B731F4"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té </w:t>
            </w:r>
            <w:r w:rsidR="00B731F4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9A227D" w:rsidRPr="0030592B" w14:paraId="37FB831C" w14:textId="77777777" w:rsidTr="001B4DDD">
        <w:trPr>
          <w:cantSplit/>
          <w:trHeight w:val="147"/>
        </w:trPr>
        <w:tc>
          <w:tcPr>
            <w:tcW w:w="10904" w:type="dxa"/>
            <w:gridSpan w:val="5"/>
            <w:tcBorders>
              <w:left w:val="single" w:sz="4" w:space="0" w:color="FFFFFF" w:themeColor="background1"/>
              <w:bottom w:val="dashSmallGap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1CA4666" w14:textId="77777777" w:rsidR="009A227D" w:rsidRPr="002C154B" w:rsidRDefault="00506FA4" w:rsidP="002C154B">
            <w:pPr>
              <w:spacing w:before="60" w:after="0"/>
              <w:rPr>
                <w:rFonts w:cstheme="minorHAnsi"/>
                <w:color w:val="0E2A51"/>
                <w:sz w:val="16"/>
                <w:szCs w:val="20"/>
              </w:rPr>
            </w:pPr>
            <w:r>
              <w:rPr>
                <w:rFonts w:cstheme="minorHAnsi"/>
                <w:color w:val="0E2A51"/>
                <w:sz w:val="16"/>
                <w:szCs w:val="20"/>
              </w:rPr>
              <w:t>Data de retroatividade</w:t>
            </w:r>
            <w:r w:rsidR="002C154B">
              <w:rPr>
                <w:rFonts w:cstheme="minorHAnsi"/>
                <w:color w:val="0E2A51"/>
                <w:sz w:val="16"/>
                <w:szCs w:val="20"/>
              </w:rPr>
              <w:t>²</w:t>
            </w:r>
            <w:r w:rsidR="009A227D" w:rsidRPr="009A227D">
              <w:rPr>
                <w:rFonts w:cstheme="minorHAnsi"/>
                <w:color w:val="0E2A51"/>
                <w:sz w:val="16"/>
                <w:szCs w:val="20"/>
              </w:rPr>
              <w:t xml:space="preserve"> desejada: 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="009F0E19"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9A227D" w:rsidRPr="0030592B" w14:paraId="06CF2E3A" w14:textId="77777777" w:rsidTr="00D61BCA">
        <w:trPr>
          <w:cantSplit/>
          <w:trHeight w:val="242"/>
        </w:trPr>
        <w:tc>
          <w:tcPr>
            <w:tcW w:w="6435" w:type="dxa"/>
            <w:gridSpan w:val="3"/>
            <w:tcBorders>
              <w:top w:val="dashSmallGap" w:sz="4" w:space="0" w:color="BFBFBF" w:themeColor="background1" w:themeShade="BF"/>
              <w:left w:val="single" w:sz="4" w:space="0" w:color="FFFFFF" w:themeColor="background1"/>
              <w:right w:val="dashSmallGap" w:sz="4" w:space="0" w:color="BFBFBF" w:themeColor="background1" w:themeShade="BF"/>
            </w:tcBorders>
            <w:shd w:val="clear" w:color="auto" w:fill="auto"/>
            <w:noWrap/>
          </w:tcPr>
          <w:p w14:paraId="46E18AA9" w14:textId="77777777" w:rsidR="009A227D" w:rsidRPr="000D53D1" w:rsidRDefault="009A227D" w:rsidP="000D53D1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0D53D1">
              <w:rPr>
                <w:rFonts w:ascii="Calibri" w:hAnsi="Calibri" w:cs="Calibri"/>
                <w:color w:val="0E2A51"/>
                <w:sz w:val="16"/>
                <w:szCs w:val="16"/>
              </w:rPr>
              <w:t>Nome da Seguradora</w:t>
            </w:r>
            <w:r w:rsidR="00506FA4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Anterior </w:t>
            </w:r>
          </w:p>
          <w:p w14:paraId="559145CB" w14:textId="77777777" w:rsidR="009A227D" w:rsidRPr="009A227D" w:rsidRDefault="009F0E19" w:rsidP="002B778C">
            <w:pPr>
              <w:spacing w:after="0" w:line="240" w:lineRule="auto"/>
              <w:rPr>
                <w:rFonts w:cstheme="minorHAnsi"/>
                <w:color w:val="17365D" w:themeColor="text2" w:themeShade="BF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4469" w:type="dxa"/>
            <w:gridSpan w:val="2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12F52C4" w14:textId="77777777" w:rsidR="009A227D" w:rsidRPr="000D53D1" w:rsidRDefault="009A227D" w:rsidP="000D53D1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0D53D1">
              <w:rPr>
                <w:rFonts w:ascii="Calibri" w:hAnsi="Calibri" w:cs="Calibri"/>
                <w:color w:val="0E2A51"/>
                <w:sz w:val="16"/>
                <w:szCs w:val="16"/>
              </w:rPr>
              <w:t>Prazo Complementar</w:t>
            </w:r>
          </w:p>
          <w:p w14:paraId="4F86F0C2" w14:textId="77777777" w:rsidR="009A227D" w:rsidRPr="009A227D" w:rsidRDefault="009F0E19" w:rsidP="002B778C">
            <w:pPr>
              <w:spacing w:after="0" w:line="240" w:lineRule="auto"/>
              <w:rPr>
                <w:rFonts w:cstheme="minorHAnsi"/>
                <w:color w:val="17365D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p w14:paraId="552D2230" w14:textId="77777777" w:rsidR="002C154B" w:rsidRPr="002C154B" w:rsidRDefault="002C154B" w:rsidP="007226E3">
      <w:pPr>
        <w:spacing w:before="10" w:after="0" w:line="240" w:lineRule="auto"/>
        <w:rPr>
          <w:rFonts w:cstheme="minorHAnsi"/>
          <w:color w:val="17365D" w:themeColor="text2" w:themeShade="BF"/>
          <w:sz w:val="16"/>
          <w:szCs w:val="16"/>
        </w:rPr>
      </w:pPr>
      <w:r>
        <w:rPr>
          <w:rFonts w:cstheme="minorHAnsi"/>
          <w:i/>
          <w:color w:val="0E2A51"/>
          <w:sz w:val="16"/>
          <w:szCs w:val="17"/>
        </w:rPr>
        <w:t>¹</w:t>
      </w:r>
      <w:bookmarkStart w:id="2" w:name="_Hlk511399465"/>
      <w:r w:rsidRPr="00821B22">
        <w:rPr>
          <w:rFonts w:cstheme="minorHAnsi"/>
          <w:color w:val="17365D" w:themeColor="text2" w:themeShade="BF"/>
          <w:sz w:val="16"/>
          <w:szCs w:val="16"/>
        </w:rPr>
        <w:t xml:space="preserve"> </w:t>
      </w:r>
      <w:r>
        <w:rPr>
          <w:rFonts w:cstheme="minorHAnsi"/>
          <w:i/>
          <w:color w:val="17365D" w:themeColor="text2" w:themeShade="BF"/>
          <w:sz w:val="16"/>
          <w:szCs w:val="16"/>
        </w:rPr>
        <w:t>A franquia</w:t>
      </w:r>
      <w:r w:rsidRPr="00821B22">
        <w:rPr>
          <w:rFonts w:cstheme="minorHAnsi"/>
          <w:i/>
          <w:color w:val="17365D" w:themeColor="text2" w:themeShade="BF"/>
          <w:sz w:val="16"/>
          <w:szCs w:val="16"/>
        </w:rPr>
        <w:t xml:space="preserve"> não se aplicará aos honorários advocatícios da cobertura de custos de defesa.</w:t>
      </w:r>
      <w:bookmarkEnd w:id="2"/>
    </w:p>
    <w:p w14:paraId="3F857157" w14:textId="77777777" w:rsidR="002C154B" w:rsidRDefault="002C154B" w:rsidP="007226E3">
      <w:pPr>
        <w:spacing w:after="0" w:line="240" w:lineRule="auto"/>
        <w:rPr>
          <w:rFonts w:cstheme="minorHAnsi"/>
          <w:i/>
          <w:color w:val="0E2A51"/>
          <w:sz w:val="16"/>
          <w:szCs w:val="17"/>
        </w:rPr>
      </w:pPr>
      <w:r>
        <w:rPr>
          <w:rFonts w:cstheme="minorHAnsi"/>
          <w:i/>
          <w:color w:val="0E2A51"/>
          <w:sz w:val="16"/>
          <w:szCs w:val="17"/>
        </w:rPr>
        <w:t>²</w:t>
      </w:r>
      <w:r w:rsidRPr="008B1AD8">
        <w:rPr>
          <w:rFonts w:cstheme="minorHAnsi"/>
          <w:i/>
          <w:color w:val="0E2A51"/>
          <w:sz w:val="16"/>
          <w:szCs w:val="17"/>
        </w:rPr>
        <w:t xml:space="preserve"> Informe os dados da última apólice emitida na congênere para ter direito à </w:t>
      </w:r>
      <w:r w:rsidRPr="008B1AD8">
        <w:rPr>
          <w:rFonts w:cstheme="minorHAnsi"/>
          <w:b/>
          <w:i/>
          <w:color w:val="0E2A51"/>
          <w:sz w:val="16"/>
          <w:szCs w:val="17"/>
        </w:rPr>
        <w:t>Cobertura para Extensão do Período de Retroatividade</w:t>
      </w:r>
      <w:r>
        <w:rPr>
          <w:rFonts w:cstheme="minorHAnsi"/>
          <w:b/>
          <w:i/>
          <w:color w:val="0E2A51"/>
          <w:sz w:val="16"/>
          <w:szCs w:val="17"/>
          <w:vertAlign w:val="superscript"/>
        </w:rPr>
        <w:t>3</w:t>
      </w:r>
      <w:r w:rsidRPr="008B1AD8">
        <w:rPr>
          <w:rFonts w:cstheme="minorHAnsi"/>
          <w:i/>
          <w:color w:val="0E2A51"/>
          <w:sz w:val="16"/>
          <w:szCs w:val="17"/>
        </w:rPr>
        <w:t>, uma cobertura exclusiva para renovação de congênere. Para a emissão da apólice com esta cobertura, é necessário o envio da cópia da apólice e condições gerais da Seguradora anterior para a comprovação das informações acima. Caso contrário a apólice não será emitida com esta cobertura.</w:t>
      </w:r>
    </w:p>
    <w:p w14:paraId="7D59F1A4" w14:textId="77777777" w:rsidR="00B254BD" w:rsidRPr="00073B9C" w:rsidRDefault="00B254BD" w:rsidP="007226E3">
      <w:pPr>
        <w:spacing w:after="0" w:line="240" w:lineRule="auto"/>
        <w:ind w:right="148"/>
        <w:jc w:val="both"/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</w:pPr>
      <w:r w:rsidRPr="00073B9C">
        <w:rPr>
          <w:rFonts w:eastAsia="Times New Roman" w:cstheme="minorHAnsi"/>
          <w:b/>
          <w:i/>
          <w:color w:val="17365D" w:themeColor="text2" w:themeShade="BF"/>
          <w:sz w:val="16"/>
          <w:szCs w:val="16"/>
          <w:vertAlign w:val="superscript"/>
          <w:lang w:eastAsia="pt-BR"/>
        </w:rPr>
        <w:t xml:space="preserve">4 </w:t>
      </w:r>
      <w:r w:rsidRPr="00073B9C">
        <w:rPr>
          <w:rFonts w:eastAsia="Times New Roman" w:cstheme="minorHAnsi"/>
          <w:b/>
          <w:i/>
          <w:color w:val="17365D" w:themeColor="text2" w:themeShade="BF"/>
          <w:sz w:val="16"/>
          <w:szCs w:val="16"/>
          <w:lang w:eastAsia="pt-BR"/>
        </w:rPr>
        <w:t>IMPORTANTE</w:t>
      </w:r>
      <w:r w:rsidRPr="00073B9C"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 xml:space="preserve">: </w:t>
      </w:r>
      <w:bookmarkStart w:id="3" w:name="_Hlk512340295"/>
      <w:r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>Esta proposta é válida para renovação de congênere com prazo complementar mínimo de 3 anos.</w:t>
      </w:r>
      <w:r w:rsidRPr="005A48E7"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 xml:space="preserve"> Para prazo inferio</w:t>
      </w:r>
      <w:r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>r</w:t>
      </w:r>
      <w:r w:rsidRPr="005A48E7"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>, solicite uma cotação</w:t>
      </w:r>
      <w:r>
        <w:rPr>
          <w:rFonts w:eastAsia="Times New Roman" w:cstheme="minorHAnsi"/>
          <w:i/>
          <w:color w:val="17365D" w:themeColor="text2" w:themeShade="BF"/>
          <w:sz w:val="16"/>
          <w:szCs w:val="16"/>
          <w:lang w:eastAsia="pt-BR"/>
        </w:rPr>
        <w:t>.</w:t>
      </w:r>
    </w:p>
    <w:bookmarkEnd w:id="3"/>
    <w:p w14:paraId="7E981503" w14:textId="77777777" w:rsidR="00534F2D" w:rsidRDefault="00AD29BB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rFonts w:cstheme="minorHAnsi"/>
          <w:b/>
          <w:color w:val="069EDB"/>
        </w:rPr>
      </w:pPr>
      <w:r w:rsidRPr="009F0E19">
        <w:rPr>
          <w:b/>
          <w:color w:val="17365D"/>
          <w:sz w:val="20"/>
        </w:rPr>
        <w:t>Atividades realizadas pela Instituição</w:t>
      </w:r>
    </w:p>
    <w:tbl>
      <w:tblPr>
        <w:tblW w:w="10854" w:type="dxa"/>
        <w:tblInd w:w="-45" w:type="dxa"/>
        <w:tblBorders>
          <w:top w:val="dotted" w:sz="2" w:space="0" w:color="0E2A51"/>
          <w:left w:val="dotted" w:sz="2" w:space="0" w:color="FFFFFF" w:themeColor="background1"/>
          <w:bottom w:val="dotted" w:sz="2" w:space="0" w:color="0E2A51"/>
          <w:right w:val="dotted" w:sz="2" w:space="0" w:color="FFFFFF" w:themeColor="background1"/>
          <w:insideH w:val="dotted" w:sz="2" w:space="0" w:color="0E2A51"/>
          <w:insideV w:val="dotted" w:sz="2" w:space="0" w:color="0E2A5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3614"/>
        <w:gridCol w:w="3498"/>
        <w:gridCol w:w="81"/>
      </w:tblGrid>
      <w:tr w:rsidR="00534F2D" w14:paraId="645CA352" w14:textId="77777777" w:rsidTr="00534F2D">
        <w:trPr>
          <w:gridAfter w:val="1"/>
          <w:wAfter w:w="81" w:type="dxa"/>
          <w:trHeight w:val="157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dotted" w:sz="2" w:space="0" w:color="FFFFFF" w:themeColor="background1"/>
              <w:bottom w:val="single" w:sz="4" w:space="0" w:color="BFBFBF" w:themeColor="background1" w:themeShade="BF"/>
              <w:right w:val="dotted" w:sz="2" w:space="0" w:color="FFFFFF" w:themeColor="background1"/>
            </w:tcBorders>
            <w:noWrap/>
            <w:hideMark/>
          </w:tcPr>
          <w:p w14:paraId="2B6B1EC9" w14:textId="146AF62E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8"/>
              </w:rPr>
            </w:pPr>
            <w:bookmarkStart w:id="4" w:name="_Hlk19887251"/>
            <w:bookmarkStart w:id="5" w:name="_Hlk20140150"/>
            <w:r>
              <w:rPr>
                <w:rFonts w:ascii="Calibri" w:hAnsi="Calibri" w:cs="Calibri"/>
                <w:color w:val="17365D"/>
                <w:sz w:val="16"/>
                <w:szCs w:val="18"/>
              </w:rPr>
              <w:t>Informar a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s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 xml:space="preserve"> categoria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s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 xml:space="preserve"> e tipo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s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 xml:space="preserve"> de atendimento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s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 xml:space="preserve"> prestado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s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 xml:space="preserve"> pela Instituição</w:t>
            </w:r>
            <w:r w:rsidR="00360240">
              <w:rPr>
                <w:rFonts w:ascii="Calibri" w:hAnsi="Calibri" w:cs="Calibri"/>
                <w:color w:val="17365D"/>
                <w:sz w:val="16"/>
                <w:szCs w:val="18"/>
              </w:rPr>
              <w:t>. Apenas os atendimentos indicados estarão cobertos e na falta de indicação de pelo menos um atendimento, a proposta será recusada</w:t>
            </w:r>
            <w:r>
              <w:rPr>
                <w:rFonts w:ascii="Calibri" w:hAnsi="Calibri" w:cs="Calibri"/>
                <w:color w:val="17365D"/>
                <w:sz w:val="16"/>
                <w:szCs w:val="18"/>
              </w:rPr>
              <w:t>:</w:t>
            </w:r>
          </w:p>
          <w:p w14:paraId="4788C0E3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24"/>
                <w:szCs w:val="24"/>
              </w:rPr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Público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Privado 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Fundação 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SUS  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Particular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Convênio | Plano de Saúde    </w:t>
            </w: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cstheme="minorHAnsi"/>
                <w:color w:val="17365D"/>
                <w:sz w:val="16"/>
                <w:szCs w:val="16"/>
              </w:rPr>
              <w:t xml:space="preserve"> Outros: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theme="minorHAnsi"/>
                <w:color w:val="0E2A51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theme="minorHAnsi"/>
                <w:color w:val="0E2A51"/>
                <w:sz w:val="20"/>
              </w:rPr>
              <w:t> </w:t>
            </w:r>
            <w:r>
              <w:rPr>
                <w:rFonts w:cstheme="minorHAnsi"/>
                <w:color w:val="0E2A51"/>
                <w:sz w:val="20"/>
              </w:rPr>
              <w:t> </w:t>
            </w:r>
            <w:r>
              <w:rPr>
                <w:rFonts w:cstheme="minorHAnsi"/>
                <w:color w:val="0E2A51"/>
                <w:sz w:val="20"/>
              </w:rPr>
              <w:t> </w:t>
            </w:r>
            <w:r>
              <w:rPr>
                <w:rFonts w:cstheme="minorHAnsi"/>
                <w:color w:val="0E2A51"/>
                <w:sz w:val="20"/>
              </w:rPr>
              <w:t> </w:t>
            </w:r>
            <w:r>
              <w:rPr>
                <w:rFonts w:cstheme="minorHAnsi"/>
                <w:color w:val="0E2A51"/>
                <w:sz w:val="20"/>
              </w:rPr>
              <w:t> </w:t>
            </w:r>
            <w:r>
              <w:fldChar w:fldCharType="end"/>
            </w:r>
          </w:p>
        </w:tc>
        <w:bookmarkEnd w:id="4"/>
      </w:tr>
      <w:bookmarkStart w:id="6" w:name="_Hlk20138584"/>
      <w:tr w:rsidR="00534F2D" w14:paraId="507B4C1A" w14:textId="77777777" w:rsidTr="00534F2D">
        <w:trPr>
          <w:trHeight w:val="244"/>
        </w:trPr>
        <w:tc>
          <w:tcPr>
            <w:tcW w:w="3661" w:type="dxa"/>
            <w:tcBorders>
              <w:top w:val="single" w:sz="4" w:space="0" w:color="BFBFBF" w:themeColor="background1" w:themeShade="BF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50F27F58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Acupuntura</w:t>
            </w:r>
          </w:p>
        </w:tc>
        <w:tc>
          <w:tcPr>
            <w:tcW w:w="3614" w:type="dxa"/>
            <w:tcBorders>
              <w:top w:val="single" w:sz="4" w:space="0" w:color="BFBFBF" w:themeColor="background1" w:themeShade="BF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020C24CB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Medicina Esportiva sem Cirurgia</w:t>
            </w:r>
          </w:p>
        </w:tc>
        <w:tc>
          <w:tcPr>
            <w:tcW w:w="3579" w:type="dxa"/>
            <w:gridSpan w:val="2"/>
            <w:tcBorders>
              <w:top w:val="single" w:sz="4" w:space="0" w:color="BFBFBF" w:themeColor="background1" w:themeShade="BF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14:paraId="26EC40B6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Consultório Odontológico com Implante e/ou </w:t>
            </w:r>
          </w:p>
        </w:tc>
      </w:tr>
      <w:bookmarkStart w:id="7" w:name="_Hlk19879625"/>
      <w:tr w:rsidR="00534F2D" w14:paraId="01CE7630" w14:textId="77777777" w:rsidTr="00E029E2">
        <w:trPr>
          <w:trHeight w:val="60"/>
        </w:trPr>
        <w:tc>
          <w:tcPr>
            <w:tcW w:w="3661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52364F4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Cardiologia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59E4A082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Medicina do Trabalho</w:t>
            </w:r>
          </w:p>
        </w:tc>
        <w:tc>
          <w:tcPr>
            <w:tcW w:w="3579" w:type="dxa"/>
            <w:gridSpan w:val="2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32EE7A16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cirurgia, ortodontia, estética</w:t>
            </w:r>
            <w:r w:rsidR="00E029E2">
              <w:rPr>
                <w:rFonts w:ascii="Calibri" w:hAnsi="Calibri" w:cs="Calibri"/>
                <w:color w:val="17365D"/>
                <w:sz w:val="16"/>
                <w:szCs w:val="16"/>
              </w:rPr>
              <w:t>³</w:t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e cirurgia</w:t>
            </w:r>
          </w:p>
        </w:tc>
        <w:bookmarkEnd w:id="7"/>
      </w:tr>
      <w:tr w:rsidR="00534F2D" w14:paraId="7ADACCC5" w14:textId="77777777" w:rsidTr="00E029E2">
        <w:trPr>
          <w:trHeight w:val="60"/>
        </w:trPr>
        <w:tc>
          <w:tcPr>
            <w:tcW w:w="3661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6898BAE5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Dermatologia com Cirurgia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4646CA85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Oftalmologia com Cirurgia</w:t>
            </w:r>
          </w:p>
        </w:tc>
        <w:tc>
          <w:tcPr>
            <w:tcW w:w="3579" w:type="dxa"/>
            <w:gridSpan w:val="2"/>
            <w:tcBorders>
              <w:top w:val="single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4D42D4E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bucomaxilofacial</w:t>
            </w:r>
          </w:p>
        </w:tc>
      </w:tr>
      <w:tr w:rsidR="00534F2D" w14:paraId="62F9C025" w14:textId="77777777" w:rsidTr="00534F2D">
        <w:trPr>
          <w:trHeight w:val="244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36EE8DB0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Dermatologia sem Cirurgia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78BE76F8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Oftalmologia sem Cirurgia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3DE706B9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Consultório Odontológico exceto com Implante</w:t>
            </w:r>
          </w:p>
        </w:tc>
      </w:tr>
      <w:tr w:rsidR="00534F2D" w14:paraId="62DCA511" w14:textId="77777777" w:rsidTr="00E029E2">
        <w:trPr>
          <w:trHeight w:val="60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24D3C96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Centro de Diálise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081A049D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Ortopedia e Traumatologia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692F9E66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e/ou cirurgia, ortodontia, estética e cirurgia</w:t>
            </w:r>
          </w:p>
        </w:tc>
      </w:tr>
      <w:tr w:rsidR="00534F2D" w14:paraId="54D08765" w14:textId="77777777" w:rsidTr="00E029E2">
        <w:trPr>
          <w:trHeight w:val="118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45B55A3D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Fonoaudiologia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5953A090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com Cirurgia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78439C4F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t>bucomaxilofacial</w:t>
            </w:r>
          </w:p>
        </w:tc>
      </w:tr>
      <w:tr w:rsidR="00534F2D" w14:paraId="4C98E8A1" w14:textId="77777777" w:rsidTr="00E029E2">
        <w:trPr>
          <w:trHeight w:val="60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5EE721E7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Fisioterapia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640C908E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Psicologia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5112782B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Farmácia com Estética</w:t>
            </w:r>
            <w:r w:rsidR="00E029E2">
              <w:rPr>
                <w:rFonts w:ascii="Calibri" w:hAnsi="Calibri" w:cs="Calibri"/>
                <w:color w:val="17365D"/>
                <w:sz w:val="16"/>
                <w:szCs w:val="16"/>
              </w:rPr>
              <w:t>³</w:t>
            </w:r>
          </w:p>
        </w:tc>
      </w:tr>
      <w:tr w:rsidR="00534F2D" w14:paraId="2FC4887F" w14:textId="77777777" w:rsidTr="00E029E2">
        <w:trPr>
          <w:trHeight w:val="60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1214E9E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Geriatria (somente consultas)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15D1CCFB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Psiquiátrica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CB17AE6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Farmácia sem Estética</w:t>
            </w:r>
          </w:p>
        </w:tc>
      </w:tr>
      <w:tr w:rsidR="00534F2D" w14:paraId="092D51B0" w14:textId="77777777" w:rsidTr="00E029E2">
        <w:trPr>
          <w:trHeight w:val="60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1B539CB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Centros Geriátricos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4076E96D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Pediatria sem Cirurgia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CE5DBC8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Farmácia de Manipulação</w:t>
            </w:r>
          </w:p>
        </w:tc>
      </w:tr>
      <w:tr w:rsidR="00534F2D" w14:paraId="41697D86" w14:textId="77777777" w:rsidTr="00534F2D">
        <w:trPr>
          <w:trHeight w:val="244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AA39219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Ginecologia com Obstetrícia 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602895A8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Radiologia e Diagnóstico por imagem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1002404D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Laboratório de Análises Clínicas</w:t>
            </w:r>
          </w:p>
        </w:tc>
      </w:tr>
      <w:tr w:rsidR="00534F2D" w14:paraId="2F6DD5F4" w14:textId="77777777" w:rsidTr="00E029E2">
        <w:trPr>
          <w:trHeight w:val="60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07015653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Clínicas de Ginecologia sem Obstetrícia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59595D0E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Vacina (Imunologia)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5453D70C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Outras Clínicas com Cirurgia (exceto plástica)</w:t>
            </w:r>
          </w:p>
        </w:tc>
      </w:tr>
      <w:tr w:rsidR="00534F2D" w14:paraId="3593978C" w14:textId="77777777" w:rsidTr="00534F2D">
        <w:trPr>
          <w:trHeight w:val="244"/>
        </w:trPr>
        <w:tc>
          <w:tcPr>
            <w:tcW w:w="366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23B5CF61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de Medicina Esportiva com Cirurgia</w:t>
            </w:r>
          </w:p>
        </w:tc>
        <w:tc>
          <w:tcPr>
            <w:tcW w:w="3614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FFFFFF"/>
            <w:noWrap/>
            <w:vAlign w:val="center"/>
            <w:hideMark/>
          </w:tcPr>
          <w:p w14:paraId="10E178A2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Clínica Veterinária</w:t>
            </w:r>
          </w:p>
        </w:tc>
        <w:tc>
          <w:tcPr>
            <w:tcW w:w="357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noWrap/>
            <w:vAlign w:val="center"/>
            <w:hideMark/>
          </w:tcPr>
          <w:p w14:paraId="34DDA1C3" w14:textId="77777777" w:rsidR="00534F2D" w:rsidRDefault="00534F2D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 xml:space="preserve"> Outras Clínicas sem Cirurgia</w:t>
            </w:r>
          </w:p>
        </w:tc>
      </w:tr>
      <w:tr w:rsidR="00534F2D" w14:paraId="1159B33E" w14:textId="77777777" w:rsidTr="00534F2D">
        <w:trPr>
          <w:trHeight w:val="497"/>
        </w:trPr>
        <w:tc>
          <w:tcPr>
            <w:tcW w:w="10854" w:type="dxa"/>
            <w:gridSpan w:val="4"/>
            <w:tcBorders>
              <w:top w:val="single" w:sz="4" w:space="0" w:color="BFBFBF" w:themeColor="background1" w:themeShade="BF"/>
              <w:left w:val="dotted" w:sz="4" w:space="0" w:color="FFFFFF" w:themeColor="background1"/>
              <w:bottom w:val="single" w:sz="4" w:space="0" w:color="BFBFBF" w:themeColor="background1" w:themeShade="BF"/>
              <w:right w:val="dotted" w:sz="4" w:space="0" w:color="FFFFFF" w:themeColor="background1"/>
            </w:tcBorders>
            <w:noWrap/>
            <w:vAlign w:val="center"/>
            <w:hideMark/>
          </w:tcPr>
          <w:p w14:paraId="7A29AA4D" w14:textId="77777777" w:rsidR="00534F2D" w:rsidRDefault="00534F2D" w:rsidP="00E029E2">
            <w:pPr>
              <w:spacing w:after="0" w:line="240" w:lineRule="auto"/>
              <w:rPr>
                <w:rFonts w:ascii="Calibri" w:hAnsi="Calibri" w:cs="Calibri"/>
                <w:color w:val="17365D"/>
                <w:sz w:val="20"/>
                <w:szCs w:val="16"/>
              </w:rPr>
            </w:pPr>
            <w:r>
              <w:rPr>
                <w:rFonts w:ascii="Calibri" w:hAnsi="Calibri" w:cs="Calibri"/>
                <w:color w:val="17365D"/>
                <w:sz w:val="16"/>
                <w:szCs w:val="16"/>
              </w:rPr>
              <w:lastRenderedPageBreak/>
              <w:t>Quantidade de Profissionais</w:t>
            </w:r>
            <w:r w:rsidR="00E029E2" w:rsidRPr="00E029E2">
              <w:rPr>
                <w:rFonts w:ascii="Calibri" w:hAnsi="Calibri" w:cs="Calibri"/>
                <w:color w:val="17365D"/>
                <w:sz w:val="20"/>
                <w:szCs w:val="20"/>
                <w:vertAlign w:val="superscript"/>
              </w:rPr>
              <w:t>4</w:t>
            </w:r>
            <w:r>
              <w:rPr>
                <w:rFonts w:ascii="Calibri" w:hAnsi="Calibri" w:cs="Calibri"/>
                <w:color w:val="17365D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color w:val="0E2A51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t xml:space="preserve"> Até 10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t xml:space="preserve"> De 11 até 20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t xml:space="preserve"> De 21 até 30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instrText xml:space="preserve"> FORMCHECKBOX </w:instrText>
            </w:r>
            <w:r w:rsidR="00782215">
              <w:fldChar w:fldCharType="separate"/>
            </w:r>
            <w:r>
              <w:fldChar w:fldCharType="end"/>
            </w:r>
            <w:r>
              <w:rPr>
                <w:rFonts w:ascii="Calibri" w:hAnsi="Calibri" w:cs="Calibri"/>
                <w:color w:val="17365D"/>
                <w:sz w:val="18"/>
                <w:szCs w:val="16"/>
              </w:rPr>
              <w:t xml:space="preserve"> De 31 até 50</w:t>
            </w:r>
          </w:p>
          <w:p w14:paraId="2B774103" w14:textId="77777777" w:rsidR="00E029E2" w:rsidRPr="00E029E2" w:rsidRDefault="00E029E2" w:rsidP="00E029E2">
            <w:pPr>
              <w:spacing w:after="0" w:line="240" w:lineRule="auto"/>
              <w:rPr>
                <w:rFonts w:ascii="Calibri" w:hAnsi="Calibri" w:cs="Calibri"/>
                <w:i/>
                <w:iCs/>
                <w:color w:val="17365D"/>
                <w:sz w:val="16"/>
                <w:szCs w:val="16"/>
              </w:rPr>
            </w:pPr>
            <w:r w:rsidRPr="00E029E2">
              <w:rPr>
                <w:rFonts w:ascii="Calibri" w:hAnsi="Calibri" w:cs="Calibri"/>
                <w:i/>
                <w:iCs/>
                <w:color w:val="17365D"/>
                <w:sz w:val="18"/>
                <w:szCs w:val="18"/>
                <w:vertAlign w:val="superscript"/>
              </w:rPr>
              <w:t>3</w:t>
            </w:r>
            <w:r w:rsidRPr="00E029E2">
              <w:rPr>
                <w:rFonts w:ascii="Calibri" w:hAnsi="Calibri" w:cs="Calibri"/>
                <w:i/>
                <w:iCs/>
                <w:color w:val="17365D"/>
                <w:sz w:val="20"/>
                <w:szCs w:val="20"/>
                <w:vertAlign w:val="superscript"/>
              </w:rPr>
              <w:t xml:space="preserve"> </w:t>
            </w:r>
            <w:r w:rsidRPr="00E029E2">
              <w:rPr>
                <w:rFonts w:ascii="Calibri" w:hAnsi="Calibri" w:cs="Calibri"/>
                <w:i/>
                <w:iCs/>
                <w:color w:val="17365D"/>
                <w:sz w:val="16"/>
                <w:szCs w:val="16"/>
              </w:rPr>
              <w:t>Especialidades com prática estética estarão amparadas de acordo com a legislação em vigor na data do procedimento.</w:t>
            </w:r>
          </w:p>
          <w:p w14:paraId="1905DF71" w14:textId="77777777" w:rsidR="00534F2D" w:rsidRDefault="00E029E2" w:rsidP="00534F2D">
            <w:pPr>
              <w:spacing w:after="0"/>
              <w:rPr>
                <w:rFonts w:ascii="Calibri" w:hAnsi="Calibri" w:cs="Calibri"/>
                <w:color w:val="17365D"/>
                <w:sz w:val="16"/>
                <w:szCs w:val="16"/>
              </w:rPr>
            </w:pPr>
            <w:r w:rsidRPr="00E029E2">
              <w:rPr>
                <w:rFonts w:ascii="Calibri" w:hAnsi="Calibri" w:cs="Calibri"/>
                <w:i/>
                <w:iCs/>
                <w:color w:val="17365D"/>
                <w:sz w:val="18"/>
                <w:szCs w:val="18"/>
                <w:vertAlign w:val="superscript"/>
              </w:rPr>
              <w:t>4</w:t>
            </w:r>
            <w:r w:rsidR="00534F2D" w:rsidRPr="00E029E2">
              <w:rPr>
                <w:rFonts w:ascii="Calibri" w:hAnsi="Calibri" w:cs="Calibri"/>
                <w:i/>
                <w:iCs/>
                <w:color w:val="17365D"/>
                <w:sz w:val="16"/>
                <w:szCs w:val="16"/>
              </w:rPr>
              <w:t xml:space="preserve"> Desconsiderar faxineiros, copeiros, office-boys, vigias, porteiros e semelhantes; Matriz e Filiais: Podem ser somadas as quantidades de profissionais.</w:t>
            </w:r>
          </w:p>
        </w:tc>
        <w:bookmarkEnd w:id="5"/>
        <w:bookmarkEnd w:id="6"/>
      </w:tr>
    </w:tbl>
    <w:p w14:paraId="393E060D" w14:textId="77777777" w:rsidR="00506FA4" w:rsidRPr="009F0E19" w:rsidRDefault="00506FA4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9F0E19">
        <w:rPr>
          <w:b/>
          <w:color w:val="17365D"/>
          <w:sz w:val="20"/>
        </w:rPr>
        <w:t>Forma de Pagamento</w:t>
      </w:r>
    </w:p>
    <w:tbl>
      <w:tblPr>
        <w:tblpPr w:leftFromText="141" w:rightFromText="141" w:vertAnchor="text" w:horzAnchor="margin" w:tblpX="-48" w:tblpY="28"/>
        <w:tblW w:w="108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445"/>
        <w:gridCol w:w="723"/>
        <w:gridCol w:w="2891"/>
        <w:gridCol w:w="3614"/>
      </w:tblGrid>
      <w:tr w:rsidR="00C10A15" w:rsidRPr="0030592B" w14:paraId="4A6D0B54" w14:textId="77777777" w:rsidTr="00287F10">
        <w:trPr>
          <w:trHeight w:val="349"/>
        </w:trPr>
        <w:tc>
          <w:tcPr>
            <w:tcW w:w="2168" w:type="dxa"/>
            <w:tcBorders>
              <w:left w:val="single" w:sz="4" w:space="0" w:color="FFFFFF" w:themeColor="background1"/>
            </w:tcBorders>
            <w:shd w:val="clear" w:color="auto" w:fill="auto"/>
            <w:noWrap/>
          </w:tcPr>
          <w:p w14:paraId="1B7AE0DD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Prêmio Total Anual: </w:t>
            </w:r>
          </w:p>
          <w:p w14:paraId="54114458" w14:textId="77777777" w:rsidR="00C10A15" w:rsidRPr="00747002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24"/>
                <w:szCs w:val="24"/>
              </w:rPr>
            </w:pPr>
            <w:r w:rsidRPr="00AD29BB">
              <w:rPr>
                <w:rFonts w:ascii="Calibri" w:hAnsi="Calibri" w:cs="Calibri"/>
                <w:color w:val="0E2A51"/>
                <w:sz w:val="20"/>
                <w:szCs w:val="24"/>
              </w:rPr>
              <w:t>R$</w:t>
            </w:r>
            <w:r w:rsidRPr="0030592B">
              <w:rPr>
                <w:rFonts w:ascii="Calibri" w:hAnsi="Calibri" w:cs="Calibri"/>
                <w:color w:val="0E2A51"/>
                <w:sz w:val="24"/>
                <w:szCs w:val="24"/>
              </w:rPr>
              <w:t xml:space="preserve"> 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168" w:type="dxa"/>
            <w:gridSpan w:val="2"/>
            <w:shd w:val="clear" w:color="auto" w:fill="auto"/>
            <w:noWrap/>
          </w:tcPr>
          <w:p w14:paraId="3577B771" w14:textId="77777777" w:rsidR="00C10A15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Tabela CIC:</w:t>
            </w:r>
          </w:p>
          <w:p w14:paraId="4CC52ADD" w14:textId="77777777" w:rsidR="00C10A15" w:rsidRPr="00747002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24"/>
                <w:szCs w:val="24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650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30A3EB2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Opção de Pagamento:</w:t>
            </w:r>
          </w:p>
          <w:p w14:paraId="7B140768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0E2A51"/>
                <w:sz w:val="20"/>
                <w:szCs w:val="20"/>
              </w:rPr>
            </w:r>
            <w:r w:rsidR="00782215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end"/>
            </w:r>
            <w:r w:rsidRPr="0030592B">
              <w:rPr>
                <w:rFonts w:ascii="Calibri" w:hAnsi="Calibri" w:cs="Calibri"/>
                <w:color w:val="0E2A51"/>
                <w:sz w:val="20"/>
                <w:szCs w:val="20"/>
              </w:rPr>
              <w:t xml:space="preserve"> Débito em Conta</w:t>
            </w:r>
            <w:r w:rsidRPr="00E029E2">
              <w:rPr>
                <w:rFonts w:ascii="Calibri" w:hAnsi="Calibri" w:cs="Calibri"/>
                <w:color w:val="0E2A51"/>
                <w:sz w:val="18"/>
                <w:szCs w:val="18"/>
                <w:vertAlign w:val="superscript"/>
              </w:rPr>
              <w:t>5</w:t>
            </w:r>
            <w:r w:rsidRPr="00E029E2">
              <w:rPr>
                <w:rFonts w:ascii="Calibri" w:hAnsi="Calibri" w:cs="Calibri"/>
                <w:color w:val="0E2A51"/>
                <w:sz w:val="20"/>
                <w:szCs w:val="20"/>
                <w:vertAlign w:val="superscript"/>
              </w:rPr>
              <w:t xml:space="preserve"> </w:t>
            </w:r>
            <w:r w:rsidRPr="0030592B">
              <w:rPr>
                <w:rFonts w:ascii="Calibri" w:hAnsi="Calibri" w:cs="Calibri"/>
                <w:color w:val="0E2A51"/>
                <w:sz w:val="20"/>
                <w:szCs w:val="20"/>
              </w:rPr>
              <w:t xml:space="preserve">  </w:t>
            </w: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b/>
                <w:color w:val="0E2A51"/>
                <w:sz w:val="20"/>
                <w:szCs w:val="20"/>
              </w:rPr>
            </w:r>
            <w:r w:rsidR="00782215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ascii="Calibri" w:hAnsi="Calibri" w:cs="Calibri"/>
                <w:b/>
                <w:color w:val="0E2A51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E2A51"/>
                <w:sz w:val="20"/>
                <w:szCs w:val="20"/>
              </w:rPr>
              <w:t xml:space="preserve"> Boleto Registrado</w:t>
            </w:r>
            <w:r w:rsidRPr="00E029E2">
              <w:rPr>
                <w:rFonts w:ascii="Calibri" w:hAnsi="Calibri" w:cs="Calibri"/>
                <w:color w:val="0E2A51"/>
                <w:sz w:val="18"/>
                <w:vertAlign w:val="superscript"/>
              </w:rPr>
              <w:t>6</w:t>
            </w:r>
          </w:p>
        </w:tc>
      </w:tr>
      <w:tr w:rsidR="00C10A15" w:rsidRPr="0030592B" w14:paraId="2F2E09B5" w14:textId="77777777" w:rsidTr="007226E3">
        <w:trPr>
          <w:trHeight w:val="523"/>
        </w:trPr>
        <w:tc>
          <w:tcPr>
            <w:tcW w:w="1084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AA2BA3D" w14:textId="77777777" w:rsidR="00821AC3" w:rsidRPr="00147A3B" w:rsidRDefault="00821AC3" w:rsidP="00821AC3">
            <w:pPr>
              <w:spacing w:after="0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147A3B">
              <w:rPr>
                <w:rFonts w:ascii="Calibri" w:hAnsi="Calibri" w:cs="Calibri"/>
                <w:color w:val="0E2A51"/>
                <w:sz w:val="16"/>
                <w:szCs w:val="16"/>
              </w:rPr>
              <w:t>Bancos Conveniados para Débito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6CBC74BD" w14:textId="5C74E398" w:rsidR="00821AC3" w:rsidRPr="00E40108" w:rsidRDefault="00821AC3" w:rsidP="00821AC3">
            <w:pPr>
              <w:spacing w:after="0"/>
              <w:rPr>
                <w:rFonts w:ascii="Calibri" w:hAnsi="Calibri" w:cs="Calibri"/>
                <w:color w:val="0E2A51"/>
                <w:sz w:val="6"/>
                <w:szCs w:val="6"/>
              </w:rPr>
            </w:pP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001 Banco do Brasil  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748 Sicred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               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756 Bancoob 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 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341 Itaú 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   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033 Santander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</w:t>
            </w:r>
          </w:p>
          <w:p w14:paraId="6169B412" w14:textId="14D76EB3" w:rsidR="00C10A15" w:rsidRPr="0030592B" w:rsidRDefault="00821AC3" w:rsidP="00821AC3">
            <w:pPr>
              <w:spacing w:after="0" w:line="240" w:lineRule="auto"/>
              <w:rPr>
                <w:rFonts w:ascii="Calibri" w:hAnsi="Calibri" w:cs="Calibri"/>
                <w:color w:val="0E2A51"/>
                <w:sz w:val="24"/>
                <w:szCs w:val="24"/>
              </w:rPr>
            </w:pP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084 Uniprime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       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099 Uniprime Central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237 Bradesco                  </w:t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instrText xml:space="preserve"> FORMCHECKBOX </w:instrText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</w:r>
            <w:r w:rsidR="00782215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separate"/>
            </w:r>
            <w:r w:rsidRPr="007C046C">
              <w:rPr>
                <w:rFonts w:ascii="Calibri" w:hAnsi="Calibri" w:cs="Calibri"/>
                <w:color w:val="0E2A51"/>
                <w:sz w:val="17"/>
                <w:szCs w:val="17"/>
              </w:rPr>
              <w:fldChar w:fldCharType="end"/>
            </w:r>
            <w:r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</w:t>
            </w:r>
            <w:r w:rsidRPr="00E40108">
              <w:rPr>
                <w:rFonts w:ascii="Calibri" w:hAnsi="Calibri" w:cs="Calibri"/>
                <w:color w:val="0E2A51"/>
                <w:sz w:val="17"/>
                <w:szCs w:val="17"/>
              </w:rPr>
              <w:t xml:space="preserve"> 136 Unicred</w:t>
            </w:r>
          </w:p>
        </w:tc>
      </w:tr>
      <w:tr w:rsidR="00C10A15" w:rsidRPr="0030592B" w14:paraId="3A15245F" w14:textId="77777777" w:rsidTr="00C10A15">
        <w:trPr>
          <w:trHeight w:val="349"/>
        </w:trPr>
        <w:tc>
          <w:tcPr>
            <w:tcW w:w="361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4371F33" w14:textId="77777777" w:rsidR="00C10A15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Agência nº: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21B4B515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C939A08" w14:textId="77777777" w:rsidR="00C10A15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Conta /Dígito:</w:t>
            </w:r>
          </w:p>
          <w:p w14:paraId="3588EF9C" w14:textId="77777777" w:rsidR="00C10A15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5D112E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Quantidade de Parcelas: </w:t>
            </w:r>
          </w:p>
          <w:p w14:paraId="4A6905ED" w14:textId="77777777" w:rsidR="00C10A15" w:rsidRPr="0030592B" w:rsidRDefault="00C10A15" w:rsidP="00C10A15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elacomgrade"/>
        <w:tblpPr w:leftFromText="142" w:rightFromText="142" w:vertAnchor="page" w:horzAnchor="page" w:tblpX="7794" w:tblpY="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40594E" w14:paraId="0C6544BB" w14:textId="77777777" w:rsidTr="0040594E">
        <w:trPr>
          <w:trHeight w:val="362"/>
        </w:trPr>
        <w:bookmarkStart w:id="8" w:name="_Hlk18331795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id w:val="-1045676855"/>
            <w:showingPlcHdr/>
            <w:picture/>
          </w:sdtPr>
          <w:sdtEndPr/>
          <w:sdtContent>
            <w:tc>
              <w:tcPr>
                <w:tcW w:w="988" w:type="dxa"/>
                <w:shd w:val="clear" w:color="auto" w:fill="auto"/>
              </w:tcPr>
              <w:p w14:paraId="58213118" w14:textId="77777777" w:rsidR="0040594E" w:rsidRDefault="0040594E" w:rsidP="0040594E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both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6290AAA9" wp14:editId="62F0087C">
                      <wp:extent cx="482600" cy="482600"/>
                      <wp:effectExtent l="0" t="0" r="0" b="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acomgrade"/>
        <w:tblpPr w:leftFromText="142" w:rightFromText="142" w:vertAnchor="page" w:horzAnchor="page" w:tblpX="9128" w:tblpY="5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</w:tblGrid>
      <w:tr w:rsidR="0040594E" w14:paraId="40EB919B" w14:textId="77777777" w:rsidTr="0040594E">
        <w:trPr>
          <w:trHeight w:val="362"/>
        </w:trPr>
        <w:bookmarkEnd w:id="8" w:displacedByCustomXml="next"/>
        <w:bookmarkStart w:id="9" w:name="_Hlk18331825" w:displacedByCustomXml="next"/>
        <w:sdt>
          <w:sdtPr>
            <w:rPr>
              <w:rFonts w:cstheme="minorHAnsi"/>
              <w:b/>
              <w:i/>
              <w:color w:val="0E2A51"/>
              <w:sz w:val="2"/>
              <w:szCs w:val="2"/>
            </w:rPr>
            <w:id w:val="1069386802"/>
            <w:showingPlcHdr/>
            <w:picture/>
          </w:sdtPr>
          <w:sdtEndPr/>
          <w:sdtContent>
            <w:tc>
              <w:tcPr>
                <w:tcW w:w="1050" w:type="dxa"/>
                <w:shd w:val="clear" w:color="auto" w:fill="auto"/>
              </w:tcPr>
              <w:p w14:paraId="240A79B3" w14:textId="77777777" w:rsidR="0040594E" w:rsidRDefault="0040594E" w:rsidP="0040594E">
                <w:pPr>
                  <w:pStyle w:val="Cabealho"/>
                  <w:tabs>
                    <w:tab w:val="clear" w:pos="4252"/>
                    <w:tab w:val="clear" w:pos="8504"/>
                    <w:tab w:val="left" w:pos="10773"/>
                  </w:tabs>
                  <w:ind w:right="74"/>
                  <w:jc w:val="both"/>
                  <w:rPr>
                    <w:rFonts w:cstheme="minorHAnsi"/>
                    <w:b/>
                    <w:i/>
                    <w:color w:val="0E2A51"/>
                    <w:sz w:val="2"/>
                    <w:szCs w:val="2"/>
                  </w:rPr>
                </w:pPr>
                <w:r>
                  <w:rPr>
                    <w:rFonts w:cstheme="minorHAnsi"/>
                    <w:b/>
                    <w:i/>
                    <w:noProof/>
                    <w:color w:val="0E2A51"/>
                    <w:sz w:val="2"/>
                    <w:szCs w:val="2"/>
                  </w:rPr>
                  <w:drawing>
                    <wp:inline distT="0" distB="0" distL="0" distR="0" wp14:anchorId="2D8256E3" wp14:editId="7C4C1422">
                      <wp:extent cx="482600" cy="482600"/>
                      <wp:effectExtent l="0" t="0" r="0" b="0"/>
                      <wp:docPr id="13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bookmarkEnd w:id="9"/>
    <w:p w14:paraId="283DCF63" w14:textId="77777777" w:rsidR="009F0E19" w:rsidRDefault="00E029E2" w:rsidP="009F0E19">
      <w:pPr>
        <w:spacing w:after="0" w:line="240" w:lineRule="auto"/>
        <w:jc w:val="both"/>
        <w:rPr>
          <w:rFonts w:eastAsia="Times New Roman" w:cstheme="minorHAnsi"/>
          <w:i/>
          <w:color w:val="0E2A51"/>
          <w:sz w:val="16"/>
          <w:szCs w:val="16"/>
          <w:lang w:eastAsia="pt-BR"/>
        </w:rPr>
      </w:pPr>
      <w:r w:rsidRPr="00E029E2">
        <w:rPr>
          <w:rFonts w:eastAsia="Times New Roman" w:cstheme="minorHAnsi"/>
          <w:i/>
          <w:color w:val="0E2A51"/>
          <w:sz w:val="18"/>
          <w:szCs w:val="18"/>
          <w:lang w:eastAsia="pt-BR"/>
        </w:rPr>
        <w:t>⁵</w:t>
      </w:r>
      <w:r w:rsidR="00506FA4" w:rsidRPr="009F0E19">
        <w:rPr>
          <w:rFonts w:eastAsia="Times New Roman" w:cstheme="minorHAnsi"/>
          <w:i/>
          <w:color w:val="0E2A51"/>
          <w:sz w:val="16"/>
          <w:szCs w:val="16"/>
          <w:lang w:eastAsia="pt-BR"/>
        </w:rPr>
        <w:t xml:space="preserve"> O cliente deverá entrar em contato com seu banco ou verificar nos canais de autoatendimento se há a necessidade de autorização pr</w:t>
      </w:r>
      <w:r w:rsidR="009F0E19">
        <w:rPr>
          <w:rFonts w:eastAsia="Times New Roman" w:cstheme="minorHAnsi"/>
          <w:i/>
          <w:color w:val="0E2A51"/>
          <w:sz w:val="16"/>
          <w:szCs w:val="16"/>
          <w:lang w:eastAsia="pt-BR"/>
        </w:rPr>
        <w:t xml:space="preserve">évia para débitos automáticos. </w:t>
      </w:r>
    </w:p>
    <w:p w14:paraId="6649C7E7" w14:textId="77777777" w:rsidR="00506FA4" w:rsidRPr="009F0E19" w:rsidRDefault="00E029E2" w:rsidP="009F0E19">
      <w:pPr>
        <w:spacing w:after="0" w:line="240" w:lineRule="auto"/>
        <w:jc w:val="both"/>
        <w:rPr>
          <w:rFonts w:eastAsia="Times New Roman" w:cstheme="minorHAnsi"/>
          <w:i/>
          <w:color w:val="0E2A51"/>
          <w:sz w:val="16"/>
          <w:szCs w:val="16"/>
          <w:lang w:eastAsia="pt-BR"/>
        </w:rPr>
      </w:pPr>
      <w:r w:rsidRPr="00E029E2">
        <w:rPr>
          <w:rFonts w:eastAsia="Times New Roman" w:cstheme="minorHAnsi"/>
          <w:i/>
          <w:color w:val="0E2A51"/>
          <w:sz w:val="16"/>
          <w:szCs w:val="16"/>
          <w:vertAlign w:val="superscript"/>
          <w:lang w:eastAsia="pt-BR"/>
        </w:rPr>
        <w:t>6</w:t>
      </w:r>
      <w:r w:rsidR="00506FA4" w:rsidRPr="009F0E19">
        <w:rPr>
          <w:rFonts w:eastAsia="Times New Roman" w:cstheme="minorHAnsi"/>
          <w:i/>
          <w:color w:val="0E2A51"/>
          <w:sz w:val="16"/>
          <w:szCs w:val="16"/>
          <w:lang w:eastAsia="pt-BR"/>
        </w:rPr>
        <w:t xml:space="preserve"> Disponível apenas pelo </w:t>
      </w:r>
      <w:r>
        <w:rPr>
          <w:rFonts w:eastAsia="Times New Roman" w:cstheme="minorHAnsi"/>
          <w:i/>
          <w:color w:val="0E2A51"/>
          <w:sz w:val="16"/>
          <w:szCs w:val="16"/>
          <w:lang w:eastAsia="pt-BR"/>
        </w:rPr>
        <w:t>Sicoob</w:t>
      </w:r>
      <w:r w:rsidR="00506FA4" w:rsidRPr="009F0E19">
        <w:rPr>
          <w:rFonts w:eastAsia="Times New Roman" w:cstheme="minorHAnsi"/>
          <w:i/>
          <w:color w:val="0E2A51"/>
          <w:sz w:val="16"/>
          <w:szCs w:val="16"/>
          <w:lang w:eastAsia="pt-BR"/>
        </w:rPr>
        <w:t>.</w:t>
      </w:r>
    </w:p>
    <w:p w14:paraId="3786D8F0" w14:textId="77777777" w:rsidR="004F3054" w:rsidRPr="009F0E19" w:rsidRDefault="004F3054" w:rsidP="00B47E80">
      <w:pPr>
        <w:tabs>
          <w:tab w:val="left" w:pos="1690"/>
        </w:tabs>
        <w:spacing w:before="40" w:after="0" w:line="240" w:lineRule="auto"/>
        <w:jc w:val="both"/>
        <w:rPr>
          <w:b/>
          <w:color w:val="17365D"/>
          <w:sz w:val="20"/>
        </w:rPr>
      </w:pPr>
      <w:r w:rsidRPr="009F0E19">
        <w:rPr>
          <w:b/>
          <w:color w:val="17365D"/>
          <w:sz w:val="20"/>
        </w:rPr>
        <w:t>Dados do</w:t>
      </w:r>
      <w:r w:rsidR="006C057F" w:rsidRPr="009F0E19">
        <w:rPr>
          <w:b/>
          <w:color w:val="17365D"/>
          <w:sz w:val="20"/>
        </w:rPr>
        <w:t xml:space="preserve"> Escritório Regional | Corretor</w:t>
      </w:r>
    </w:p>
    <w:tbl>
      <w:tblPr>
        <w:tblpPr w:leftFromText="141" w:rightFromText="141" w:vertAnchor="text" w:horzAnchor="margin" w:tblpX="-33" w:tblpY="28"/>
        <w:tblW w:w="108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2552"/>
        <w:gridCol w:w="1417"/>
        <w:gridCol w:w="1134"/>
        <w:gridCol w:w="284"/>
        <w:gridCol w:w="1701"/>
        <w:gridCol w:w="567"/>
        <w:gridCol w:w="1367"/>
      </w:tblGrid>
      <w:tr w:rsidR="00EE63C9" w:rsidRPr="0030592B" w14:paraId="66890A1F" w14:textId="77777777" w:rsidTr="001B4DDD">
        <w:trPr>
          <w:cantSplit/>
          <w:trHeight w:val="369"/>
        </w:trPr>
        <w:tc>
          <w:tcPr>
            <w:tcW w:w="1804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B3D37DE" w14:textId="77777777" w:rsidR="00EE63C9" w:rsidRDefault="00EE63C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de Vendas (ER):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069520D6" w14:textId="77777777" w:rsidR="00EE63C9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14:paraId="22195569" w14:textId="77777777" w:rsidR="00EE63C9" w:rsidRDefault="00EE63C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Executivo Unimed:</w:t>
            </w:r>
          </w:p>
          <w:p w14:paraId="40EE624E" w14:textId="77777777" w:rsidR="00EE63C9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43E16EA" w14:textId="77777777" w:rsidR="00EE63C9" w:rsidRDefault="00EE63C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de Relacionamento: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2D01DAE9" w14:textId="77777777" w:rsidR="00EE63C9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93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B37F68F" w14:textId="77777777" w:rsidR="00EE63C9" w:rsidRDefault="00EE63C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do Agente: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 </w:t>
            </w:r>
          </w:p>
          <w:p w14:paraId="6CFAA496" w14:textId="77777777" w:rsidR="00EE63C9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994CFC" w:rsidRPr="0030592B" w14:paraId="27A3A8CC" w14:textId="77777777" w:rsidTr="001B4DDD">
        <w:trPr>
          <w:cantSplit/>
          <w:trHeight w:val="369"/>
        </w:trPr>
        <w:tc>
          <w:tcPr>
            <w:tcW w:w="4356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2563C60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Corretora</w:t>
            </w:r>
            <w:r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        </w:t>
            </w:r>
          </w:p>
          <w:p w14:paraId="3157050B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694C7D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SUSEP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</w:p>
          <w:p w14:paraId="4CA83AEA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6CE9053D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Unimed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</w:p>
          <w:p w14:paraId="427AD405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7D249C27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CNPJ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00878A4B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AD1181D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CIC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72970B91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  <w:tr w:rsidR="00994CFC" w:rsidRPr="0030592B" w14:paraId="7BA52068" w14:textId="77777777" w:rsidTr="001B4DDD">
        <w:trPr>
          <w:cantSplit/>
          <w:trHeight w:val="369"/>
        </w:trPr>
        <w:tc>
          <w:tcPr>
            <w:tcW w:w="4356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C8F5BF9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Corretora: </w:t>
            </w:r>
          </w:p>
          <w:p w14:paraId="32C82C56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59A0A8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SUSEP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</w:p>
          <w:p w14:paraId="3D751676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4FEB8701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Código Unimed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 xml:space="preserve">: </w:t>
            </w:r>
          </w:p>
          <w:p w14:paraId="19A71EE9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3B59998D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CNPJ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776485F1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  <w:tc>
          <w:tcPr>
            <w:tcW w:w="1367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67378F1" w14:textId="77777777" w:rsidR="00994CFC" w:rsidRDefault="00994CFC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>
              <w:rPr>
                <w:rFonts w:ascii="Calibri" w:hAnsi="Calibri" w:cs="Calibri"/>
                <w:color w:val="0E2A51"/>
                <w:sz w:val="16"/>
                <w:szCs w:val="16"/>
              </w:rPr>
              <w:t>CIC</w:t>
            </w:r>
            <w:r w:rsidRPr="0030592B">
              <w:rPr>
                <w:rFonts w:ascii="Calibri" w:hAnsi="Calibri" w:cs="Calibri"/>
                <w:color w:val="0E2A51"/>
                <w:sz w:val="16"/>
                <w:szCs w:val="16"/>
              </w:rPr>
              <w:t>:</w:t>
            </w:r>
          </w:p>
          <w:p w14:paraId="76F3A245" w14:textId="77777777" w:rsidR="00994CFC" w:rsidRPr="0030592B" w:rsidRDefault="009F0E19" w:rsidP="001B4DDD">
            <w:pPr>
              <w:spacing w:after="0" w:line="240" w:lineRule="auto"/>
              <w:rPr>
                <w:rFonts w:ascii="Calibri" w:hAnsi="Calibri" w:cs="Calibri"/>
                <w:color w:val="0E2A51"/>
                <w:sz w:val="16"/>
                <w:szCs w:val="16"/>
              </w:rPr>
            </w:pP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t> </w:t>
            </w:r>
            <w:r w:rsidRPr="00A42459"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p w14:paraId="08D932FD" w14:textId="77777777" w:rsidR="001E451E" w:rsidRPr="009F0E19" w:rsidRDefault="001E451E" w:rsidP="009F0E19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  <w:r w:rsidRPr="009F0E19">
        <w:rPr>
          <w:b/>
          <w:color w:val="17365D"/>
          <w:sz w:val="20"/>
        </w:rPr>
        <w:t>Outros Seguros</w:t>
      </w:r>
    </w:p>
    <w:tbl>
      <w:tblPr>
        <w:tblW w:w="1084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8"/>
      </w:tblGrid>
      <w:tr w:rsidR="0030592B" w:rsidRPr="0030592B" w14:paraId="6DA60B4D" w14:textId="77777777" w:rsidTr="001B4DDD">
        <w:trPr>
          <w:trHeight w:val="483"/>
        </w:trPr>
        <w:tc>
          <w:tcPr>
            <w:tcW w:w="10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14:paraId="0F85DB78" w14:textId="77777777" w:rsidR="001E451E" w:rsidRPr="0030592B" w:rsidRDefault="001E451E" w:rsidP="00747002">
            <w:pPr>
              <w:spacing w:after="0" w:line="240" w:lineRule="auto"/>
              <w:jc w:val="both"/>
              <w:rPr>
                <w:rFonts w:cstheme="minorHAnsi"/>
                <w:color w:val="0E2A51"/>
                <w:sz w:val="16"/>
                <w:szCs w:val="16"/>
              </w:rPr>
            </w:pPr>
            <w:r w:rsidRPr="0030592B">
              <w:rPr>
                <w:rFonts w:cstheme="minorHAnsi"/>
                <w:color w:val="0E2A51"/>
                <w:sz w:val="16"/>
                <w:szCs w:val="16"/>
              </w:rPr>
              <w:t xml:space="preserve">O Proponente possuiu ou atualmente possui apólice de Seguro de Responsabilidade Civil Profissional junto à outra seguradora? </w:t>
            </w:r>
          </w:p>
          <w:p w14:paraId="1D414FFB" w14:textId="77777777" w:rsidR="001E451E" w:rsidRPr="0030592B" w:rsidRDefault="001E451E" w:rsidP="003B0FB9">
            <w:pPr>
              <w:spacing w:after="0" w:line="240" w:lineRule="auto"/>
              <w:rPr>
                <w:rFonts w:cstheme="minorHAnsi"/>
                <w:color w:val="0E2A51"/>
                <w:sz w:val="18"/>
                <w:szCs w:val="18"/>
              </w:rPr>
            </w:pP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end"/>
            </w:r>
            <w:r w:rsidRPr="0030592B">
              <w:rPr>
                <w:rFonts w:cstheme="minorHAnsi"/>
                <w:color w:val="0E2A51"/>
                <w:sz w:val="20"/>
                <w:szCs w:val="20"/>
              </w:rPr>
              <w:t xml:space="preserve"> SIM   </w:t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end"/>
            </w:r>
            <w:r w:rsidRPr="0030592B">
              <w:rPr>
                <w:rFonts w:cstheme="minorHAnsi"/>
                <w:color w:val="0E2A51"/>
                <w:sz w:val="20"/>
                <w:szCs w:val="20"/>
              </w:rPr>
              <w:t xml:space="preserve"> NÃO</w:t>
            </w:r>
            <w:r w:rsidRPr="0030592B">
              <w:rPr>
                <w:rFonts w:cstheme="minorHAnsi"/>
                <w:color w:val="0E2A51"/>
              </w:rPr>
              <w:t xml:space="preserve"> </w:t>
            </w:r>
            <w:r w:rsidRPr="0030592B">
              <w:rPr>
                <w:rFonts w:cstheme="minorHAnsi"/>
                <w:color w:val="0E2A51"/>
                <w:sz w:val="16"/>
                <w:szCs w:val="16"/>
              </w:rPr>
              <w:t xml:space="preserve">| </w:t>
            </w:r>
            <w:r w:rsidRPr="0030592B">
              <w:rPr>
                <w:rFonts w:cstheme="minorHAnsi"/>
                <w:b/>
                <w:color w:val="0E2A51"/>
                <w:sz w:val="16"/>
                <w:szCs w:val="16"/>
              </w:rPr>
              <w:t>Se sim,</w:t>
            </w:r>
            <w:r w:rsidR="003B0FB9">
              <w:rPr>
                <w:rFonts w:cstheme="minorHAnsi"/>
                <w:b/>
                <w:color w:val="0E2A51"/>
                <w:sz w:val="16"/>
                <w:szCs w:val="16"/>
              </w:rPr>
              <w:t xml:space="preserve"> informe no quadro abaixo: </w:t>
            </w:r>
            <w:r w:rsidR="008B0430" w:rsidRPr="0030592B">
              <w:rPr>
                <w:rFonts w:cstheme="minorHAnsi"/>
                <w:b/>
                <w:color w:val="0E2A51"/>
                <w:sz w:val="16"/>
                <w:szCs w:val="16"/>
              </w:rPr>
              <w:t>Nome da Seguradora | Limite da Apólice | Período de Vigência.</w:t>
            </w:r>
          </w:p>
        </w:tc>
      </w:tr>
      <w:tr w:rsidR="0030592B" w:rsidRPr="0030592B" w14:paraId="6DFA4A95" w14:textId="77777777" w:rsidTr="001B4DDD">
        <w:trPr>
          <w:trHeight w:val="483"/>
        </w:trPr>
        <w:tc>
          <w:tcPr>
            <w:tcW w:w="10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160C6EE1" w14:textId="77777777" w:rsidR="008B0430" w:rsidRPr="0030592B" w:rsidRDefault="008B0430" w:rsidP="00747002">
            <w:pPr>
              <w:spacing w:after="0" w:line="240" w:lineRule="auto"/>
              <w:jc w:val="both"/>
              <w:rPr>
                <w:rFonts w:cstheme="minorHAnsi"/>
                <w:color w:val="0E2A51"/>
                <w:sz w:val="16"/>
                <w:szCs w:val="16"/>
              </w:rPr>
            </w:pPr>
            <w:r w:rsidRPr="0030592B">
              <w:rPr>
                <w:rFonts w:cstheme="minorHAnsi"/>
                <w:color w:val="0E2A51"/>
                <w:sz w:val="16"/>
                <w:szCs w:val="16"/>
              </w:rPr>
              <w:t xml:space="preserve">O Proponente teve algum sinistro indenizado ou negado em outra seguradora? </w:t>
            </w:r>
          </w:p>
          <w:p w14:paraId="76066269" w14:textId="77777777" w:rsidR="008B0430" w:rsidRPr="0030592B" w:rsidRDefault="008B0430" w:rsidP="003B0FB9">
            <w:pPr>
              <w:spacing w:after="0" w:line="240" w:lineRule="auto"/>
              <w:rPr>
                <w:rFonts w:cstheme="minorHAnsi"/>
                <w:color w:val="0E2A51"/>
                <w:sz w:val="18"/>
                <w:szCs w:val="18"/>
              </w:rPr>
            </w:pP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end"/>
            </w:r>
            <w:r w:rsidRPr="0030592B">
              <w:rPr>
                <w:rFonts w:cstheme="minorHAnsi"/>
                <w:color w:val="0E2A51"/>
                <w:sz w:val="20"/>
                <w:szCs w:val="20"/>
              </w:rPr>
              <w:t xml:space="preserve"> SIM   </w:t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instrText xml:space="preserve"> FORMCHECKBOX </w:instrText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</w:r>
            <w:r w:rsidR="00782215">
              <w:rPr>
                <w:rFonts w:cstheme="minorHAnsi"/>
                <w:b/>
                <w:color w:val="0E2A51"/>
                <w:sz w:val="20"/>
                <w:szCs w:val="20"/>
              </w:rPr>
              <w:fldChar w:fldCharType="separate"/>
            </w:r>
            <w:r w:rsidRPr="0030592B">
              <w:rPr>
                <w:rFonts w:cstheme="minorHAnsi"/>
                <w:b/>
                <w:color w:val="0E2A51"/>
                <w:sz w:val="20"/>
                <w:szCs w:val="20"/>
              </w:rPr>
              <w:fldChar w:fldCharType="end"/>
            </w:r>
            <w:r w:rsidRPr="0030592B">
              <w:rPr>
                <w:rFonts w:cstheme="minorHAnsi"/>
                <w:color w:val="0E2A51"/>
                <w:sz w:val="20"/>
                <w:szCs w:val="20"/>
              </w:rPr>
              <w:t xml:space="preserve"> NÃO</w:t>
            </w:r>
            <w:r w:rsidRPr="0030592B">
              <w:rPr>
                <w:rFonts w:cstheme="minorHAnsi"/>
                <w:color w:val="0E2A51"/>
              </w:rPr>
              <w:t xml:space="preserve"> </w:t>
            </w:r>
            <w:r w:rsidRPr="0030592B">
              <w:rPr>
                <w:rFonts w:cstheme="minorHAnsi"/>
                <w:color w:val="0E2A51"/>
                <w:sz w:val="16"/>
                <w:szCs w:val="16"/>
              </w:rPr>
              <w:t xml:space="preserve">| </w:t>
            </w:r>
            <w:r w:rsidRPr="0030592B">
              <w:rPr>
                <w:rFonts w:cstheme="minorHAnsi"/>
                <w:b/>
                <w:color w:val="0E2A51"/>
                <w:sz w:val="16"/>
                <w:szCs w:val="16"/>
              </w:rPr>
              <w:t xml:space="preserve">Se sim, informe </w:t>
            </w:r>
            <w:r w:rsidR="003B0FB9">
              <w:rPr>
                <w:rFonts w:cstheme="minorHAnsi"/>
                <w:b/>
                <w:color w:val="0E2A51"/>
                <w:sz w:val="16"/>
                <w:szCs w:val="16"/>
              </w:rPr>
              <w:t xml:space="preserve">no quadro abaixo </w:t>
            </w:r>
            <w:r w:rsidRPr="0030592B">
              <w:rPr>
                <w:rFonts w:cstheme="minorHAnsi"/>
                <w:b/>
                <w:color w:val="0E2A51"/>
                <w:sz w:val="16"/>
                <w:szCs w:val="16"/>
              </w:rPr>
              <w:t>o motivo da recusa.</w:t>
            </w:r>
          </w:p>
        </w:tc>
      </w:tr>
    </w:tbl>
    <w:p w14:paraId="360C1A75" w14:textId="77777777" w:rsidR="0033758D" w:rsidRPr="006971E8" w:rsidRDefault="0033758D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6971E8">
        <w:rPr>
          <w:b/>
          <w:color w:val="17365D"/>
          <w:sz w:val="20"/>
        </w:rPr>
        <w:t>Informações Complementares</w:t>
      </w:r>
    </w:p>
    <w:tbl>
      <w:tblPr>
        <w:tblpPr w:leftFromText="141" w:rightFromText="141" w:vertAnchor="text" w:horzAnchor="margin" w:tblpX="-33" w:tblpY="28"/>
        <w:tblW w:w="10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4"/>
      </w:tblGrid>
      <w:tr w:rsidR="0033758D" w:rsidRPr="00833548" w14:paraId="3DA3F728" w14:textId="77777777" w:rsidTr="00F62E56">
        <w:trPr>
          <w:trHeight w:val="2405"/>
        </w:trPr>
        <w:tc>
          <w:tcPr>
            <w:tcW w:w="10854" w:type="dxa"/>
            <w:shd w:val="clear" w:color="auto" w:fill="auto"/>
            <w:noWrap/>
          </w:tcPr>
          <w:p w14:paraId="095FDCBD" w14:textId="77777777" w:rsidR="00833548" w:rsidRPr="00065F8C" w:rsidRDefault="0085075C" w:rsidP="001B4DD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E2A51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E2A51"/>
                <w:sz w:val="24"/>
                <w:szCs w:val="24"/>
              </w:rPr>
            </w:r>
            <w:r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E2A51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color w:val="0E2A51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color w:val="0E2A51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color w:val="0E2A51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color w:val="0E2A51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color w:val="0E2A51"/>
                <w:sz w:val="24"/>
                <w:szCs w:val="24"/>
              </w:rPr>
              <w:fldChar w:fldCharType="end"/>
            </w:r>
          </w:p>
        </w:tc>
      </w:tr>
    </w:tbl>
    <w:p w14:paraId="564D91B9" w14:textId="77777777" w:rsidR="00B73D5E" w:rsidRPr="006971E8" w:rsidRDefault="00B73D5E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6971E8">
        <w:rPr>
          <w:b/>
          <w:color w:val="17365D"/>
          <w:sz w:val="20"/>
        </w:rPr>
        <w:t>Observações</w:t>
      </w:r>
    </w:p>
    <w:p w14:paraId="78DC3807" w14:textId="3A382D53" w:rsidR="00760C47" w:rsidRDefault="00B73D5E" w:rsidP="00B73D5E">
      <w:pPr>
        <w:spacing w:after="0" w:line="240" w:lineRule="auto"/>
        <w:contextualSpacing/>
        <w:jc w:val="both"/>
        <w:rPr>
          <w:rFonts w:ascii="Calibri" w:hAnsi="Calibri" w:cs="Calibri"/>
          <w:color w:val="0E2A51"/>
          <w:sz w:val="16"/>
          <w:szCs w:val="16"/>
        </w:rPr>
      </w:pPr>
      <w:r w:rsidRPr="0030592B">
        <w:rPr>
          <w:rFonts w:ascii="Calibri" w:hAnsi="Calibri" w:cs="Calibri"/>
          <w:color w:val="0E2A51"/>
          <w:sz w:val="16"/>
          <w:szCs w:val="16"/>
        </w:rPr>
        <w:t xml:space="preserve">Prêmios expressos em reais (R$); </w:t>
      </w:r>
      <w:r w:rsidR="00354CCE" w:rsidRPr="00354CCE">
        <w:rPr>
          <w:rFonts w:ascii="Calibri" w:hAnsi="Calibri" w:cs="Calibri"/>
          <w:color w:val="0E2A51"/>
          <w:sz w:val="16"/>
          <w:szCs w:val="16"/>
        </w:rPr>
        <w:t xml:space="preserve">A aceitação do seguro estará sujeita à análise do risco; </w:t>
      </w:r>
      <w:r w:rsidRPr="0030592B">
        <w:rPr>
          <w:rFonts w:ascii="Calibri" w:hAnsi="Calibri" w:cs="Calibri"/>
          <w:color w:val="0E2A51"/>
          <w:sz w:val="16"/>
          <w:szCs w:val="16"/>
        </w:rPr>
        <w:t>A partir da data do recebimento da proposta, a SEGUROS UNIMED terá o prazo máximo de 15 (quinze) dias para aceitar</w:t>
      </w:r>
      <w:r w:rsidR="007E601F" w:rsidRPr="0030592B">
        <w:rPr>
          <w:rFonts w:ascii="Calibri" w:hAnsi="Calibri" w:cs="Calibri"/>
          <w:color w:val="0E2A51"/>
          <w:sz w:val="16"/>
          <w:szCs w:val="16"/>
        </w:rPr>
        <w:t xml:space="preserve"> ou</w:t>
      </w:r>
      <w:r w:rsidRPr="0030592B">
        <w:rPr>
          <w:rFonts w:ascii="Calibri" w:hAnsi="Calibri" w:cs="Calibri"/>
          <w:color w:val="0E2A51"/>
          <w:sz w:val="16"/>
          <w:szCs w:val="16"/>
        </w:rPr>
        <w:t xml:space="preserve"> recusar o risco, bem como solicitar mais informações; Faz-se necessária a informação de todas as especialidades e áreas de atuação do Segurado, conform</w:t>
      </w:r>
      <w:r w:rsidR="00354CCE">
        <w:rPr>
          <w:rFonts w:ascii="Calibri" w:hAnsi="Calibri" w:cs="Calibri"/>
          <w:color w:val="0E2A51"/>
          <w:sz w:val="16"/>
          <w:szCs w:val="16"/>
        </w:rPr>
        <w:t xml:space="preserve">e tabela utilizada para cotação; </w:t>
      </w:r>
      <w:r w:rsidR="00354CCE" w:rsidRPr="00354CCE">
        <w:rPr>
          <w:rFonts w:ascii="Calibri" w:hAnsi="Calibri" w:cs="Calibri"/>
          <w:color w:val="0E2A51"/>
          <w:sz w:val="16"/>
          <w:szCs w:val="16"/>
        </w:rPr>
        <w:t>O registro deste plano na SUSEP não implica, por parte da Autarquia, incentivo ou recomendação a sua comercialização; O segurado poderá consultar a situação cadastral de seu corretor de seguros, no site www.susep.gov.br, por meio do número de seu registro na SUSEP, nome completo, CNPJ ou CPF.</w:t>
      </w:r>
    </w:p>
    <w:p w14:paraId="182F967B" w14:textId="34C36FB9" w:rsidR="00F62E56" w:rsidRPr="0030592B" w:rsidRDefault="00F62E56" w:rsidP="00B73D5E">
      <w:pPr>
        <w:spacing w:after="0" w:line="240" w:lineRule="auto"/>
        <w:contextualSpacing/>
        <w:jc w:val="both"/>
        <w:rPr>
          <w:rFonts w:ascii="Calibri" w:hAnsi="Calibri" w:cs="Calibri"/>
          <w:color w:val="0E2A51"/>
          <w:sz w:val="16"/>
          <w:szCs w:val="16"/>
        </w:rPr>
      </w:pPr>
      <w:r w:rsidRPr="00F62E56">
        <w:rPr>
          <w:rFonts w:ascii="Calibri" w:hAnsi="Calibri" w:cs="Calibri"/>
          <w:color w:val="0E2A51"/>
          <w:sz w:val="16"/>
          <w:szCs w:val="16"/>
        </w:rPr>
        <w:t>Declaro, como Corretor nesta contratação, que, na forma da legislação vigente, dei cumprimento integral às disposições contidas na Resolução CNSP nº 382/2020, inclusive quanto à prévia disponibilização ao proponente das informações previstas no art. 4º, § 1º, da referida Resolução</w:t>
      </w:r>
      <w:r>
        <w:rPr>
          <w:rFonts w:ascii="Calibri" w:hAnsi="Calibri" w:cs="Calibri"/>
          <w:color w:val="0E2A51"/>
          <w:sz w:val="16"/>
          <w:szCs w:val="16"/>
        </w:rPr>
        <w:t>.</w:t>
      </w:r>
    </w:p>
    <w:p w14:paraId="335E4BDF" w14:textId="77777777" w:rsidR="00B73D5E" w:rsidRPr="006971E8" w:rsidRDefault="00B73D5E" w:rsidP="00B47E80">
      <w:pPr>
        <w:pStyle w:val="Cabealho"/>
        <w:tabs>
          <w:tab w:val="clear" w:pos="4252"/>
          <w:tab w:val="clear" w:pos="8504"/>
          <w:tab w:val="left" w:pos="6336"/>
        </w:tabs>
        <w:spacing w:before="40" w:after="20"/>
        <w:jc w:val="both"/>
        <w:rPr>
          <w:b/>
          <w:color w:val="17365D"/>
          <w:sz w:val="20"/>
        </w:rPr>
      </w:pPr>
      <w:r w:rsidRPr="006971E8">
        <w:rPr>
          <w:b/>
          <w:color w:val="17365D"/>
          <w:sz w:val="20"/>
        </w:rPr>
        <w:t>Declaração</w:t>
      </w:r>
    </w:p>
    <w:p w14:paraId="43917012" w14:textId="77777777" w:rsidR="00B73D5E" w:rsidRPr="00000AB0" w:rsidRDefault="00B73D5E" w:rsidP="00B73D5E">
      <w:pPr>
        <w:shd w:val="clear" w:color="auto" w:fill="FFFFFF"/>
        <w:spacing w:after="0" w:line="240" w:lineRule="auto"/>
        <w:contextualSpacing/>
        <w:jc w:val="both"/>
        <w:rPr>
          <w:rFonts w:cstheme="minorHAnsi"/>
          <w:color w:val="0E2A51"/>
          <w:sz w:val="15"/>
          <w:szCs w:val="15"/>
        </w:rPr>
      </w:pPr>
      <w:r w:rsidRPr="00000AB0">
        <w:rPr>
          <w:rFonts w:cstheme="minorHAnsi"/>
          <w:b/>
          <w:bCs/>
          <w:color w:val="0E2A51"/>
          <w:sz w:val="15"/>
          <w:szCs w:val="15"/>
        </w:rPr>
        <w:t>O proponente, seu representante legal ou seu corretor de seguros, devidamente habilitado, declara que:</w:t>
      </w:r>
    </w:p>
    <w:p w14:paraId="3D853602" w14:textId="77777777" w:rsidR="00BC4E3F" w:rsidRPr="00000AB0" w:rsidRDefault="00BC4E3F" w:rsidP="00BC4E3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(i)</w:t>
      </w:r>
      <w:r w:rsidRPr="00000AB0">
        <w:rPr>
          <w:rFonts w:asciiTheme="minorHAnsi" w:hAnsiTheme="minorHAnsi" w:cstheme="minorHAnsi"/>
          <w:color w:val="0E2A51"/>
          <w:sz w:val="15"/>
          <w:szCs w:val="15"/>
        </w:rPr>
        <w:t>    </w:t>
      </w:r>
      <w:r w:rsidRPr="00000AB0">
        <w:rPr>
          <w:rStyle w:val="apple-converted-space"/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Todas as informações fornecidas neste documento são verdadeiras, completas e fornecidas de boa-fé, sob pena do disposto nos Arts. 765 e 766 do Código Civil, sem prejuízo ao disposto nas Condições Gerais.</w:t>
      </w:r>
    </w:p>
    <w:p w14:paraId="3A75D1E7" w14:textId="77777777" w:rsidR="00BC4E3F" w:rsidRPr="00000AB0" w:rsidRDefault="00BC4E3F" w:rsidP="00BC4E3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(ii)</w:t>
      </w:r>
      <w:r w:rsidRPr="00000AB0">
        <w:rPr>
          <w:rFonts w:asciiTheme="minorHAnsi" w:hAnsiTheme="minorHAnsi" w:cstheme="minorHAnsi"/>
          <w:color w:val="0E2A51"/>
          <w:sz w:val="15"/>
          <w:szCs w:val="15"/>
        </w:rPr>
        <w:t>   </w:t>
      </w:r>
      <w:r w:rsidRPr="00000AB0">
        <w:rPr>
          <w:rStyle w:val="apple-converted-space"/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Está ciente do dever de informar a Seguradora imediatamente caso as informações prestadas neste documento sofram qualquer alteração antes da efetivação do seguro. Com base nas novas informações, a Seguradora poderá rever sua posição quanto à aceitação do risco ou quanto às condições oferecidas, inclusive no que tange a prêmios, coberturas e exclusões.</w:t>
      </w:r>
    </w:p>
    <w:p w14:paraId="55026954" w14:textId="77777777" w:rsidR="00BC4E3F" w:rsidRPr="00000AB0" w:rsidRDefault="00BC4E3F" w:rsidP="00BC4E3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(iii)</w:t>
      </w:r>
      <w:r w:rsidRPr="00000AB0">
        <w:rPr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Style w:val="apple-converted-space"/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Está ciente que uma vez efetivado o seguro, o presente documento, juntamente com eventuais anexos entregues em folhas separadas, passarão a integrar a apólice e que caso julgue necessário, a Seguradora poderá, a qualquer momento, solicitar informações adicionais e/ou verificar a veracidade das informações fornecidas.</w:t>
      </w:r>
    </w:p>
    <w:p w14:paraId="588F9042" w14:textId="77777777" w:rsidR="00BC4E3F" w:rsidRPr="00000AB0" w:rsidRDefault="00BC4E3F" w:rsidP="00BC4E3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(iv)</w:t>
      </w:r>
      <w:r w:rsidRPr="00000AB0">
        <w:rPr>
          <w:rFonts w:asciiTheme="minorHAnsi" w:hAnsiTheme="minorHAnsi" w:cstheme="minorHAnsi"/>
          <w:color w:val="0E2A51"/>
          <w:sz w:val="15"/>
          <w:szCs w:val="15"/>
        </w:rPr>
        <w:t>  </w:t>
      </w:r>
      <w:r w:rsidRPr="00000AB0">
        <w:rPr>
          <w:rStyle w:val="apple-converted-space"/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Desconhece, durante o período de retroatividade, quaisquer fatos ou atos que possam dar origem a uma reclamação coberta pelo seguro e que</w:t>
      </w:r>
      <w:r w:rsidRPr="00000AB0">
        <w:rPr>
          <w:rStyle w:val="apple-converted-space"/>
          <w:rFonts w:asciiTheme="minorHAnsi" w:hAnsiTheme="minorHAnsi" w:cstheme="minorHAnsi"/>
          <w:b/>
          <w:bCs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caso seja concedido período de</w:t>
      </w:r>
      <w:r w:rsidRPr="00000AB0">
        <w:rPr>
          <w:rStyle w:val="apple-converted-space"/>
          <w:rFonts w:asciiTheme="minorHAnsi" w:hAnsiTheme="minorHAnsi" w:cstheme="minorHAnsi"/>
          <w:b/>
          <w:bCs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retroatividade anterior ao início de vigência da apólice,</w:t>
      </w:r>
      <w:r w:rsidRPr="00000AB0">
        <w:rPr>
          <w:rStyle w:val="apple-converted-space"/>
          <w:rFonts w:asciiTheme="minorHAnsi" w:hAnsiTheme="minorHAnsi" w:cstheme="minorHAnsi"/>
          <w:b/>
          <w:bCs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serão passíveis de cobertura</w:t>
      </w:r>
      <w:r w:rsidRPr="00000AB0">
        <w:rPr>
          <w:rStyle w:val="apple-converted-space"/>
          <w:rFonts w:asciiTheme="minorHAnsi" w:hAnsiTheme="minorHAnsi" w:cstheme="minorHAnsi"/>
          <w:b/>
          <w:bCs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os fatos desconhecidos pelo Segurado no momento da contratação.</w:t>
      </w:r>
    </w:p>
    <w:p w14:paraId="169E1E87" w14:textId="77777777" w:rsidR="00BC4E3F" w:rsidRPr="00000AB0" w:rsidRDefault="00BC4E3F" w:rsidP="00BC4E3F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(v)</w:t>
      </w:r>
      <w:r w:rsidRPr="00000AB0">
        <w:rPr>
          <w:rFonts w:asciiTheme="minorHAnsi" w:hAnsiTheme="minorHAnsi" w:cstheme="minorHAnsi"/>
          <w:color w:val="0E2A51"/>
          <w:sz w:val="15"/>
          <w:szCs w:val="15"/>
        </w:rPr>
        <w:t>   </w:t>
      </w:r>
      <w:r w:rsidRPr="00000AB0">
        <w:rPr>
          <w:rStyle w:val="apple-converted-space"/>
          <w:rFonts w:asciiTheme="minorHAnsi" w:hAnsiTheme="minorHAnsi" w:cstheme="minorHAnsi"/>
          <w:color w:val="0E2A51"/>
          <w:sz w:val="15"/>
          <w:szCs w:val="15"/>
        </w:rPr>
        <w:t> </w:t>
      </w: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Tomou ciência das Condições Contratuais do Seguro, disponíveis em</w:t>
      </w:r>
      <w:r w:rsidRPr="00000AB0">
        <w:rPr>
          <w:rStyle w:val="apple-converted-space"/>
          <w:rFonts w:asciiTheme="minorHAnsi" w:hAnsiTheme="minorHAnsi" w:cstheme="minorHAnsi"/>
          <w:b/>
          <w:bCs/>
          <w:color w:val="0E2A51"/>
          <w:sz w:val="15"/>
          <w:szCs w:val="15"/>
        </w:rPr>
        <w:t> </w:t>
      </w:r>
      <w:hyperlink r:id="rId8" w:history="1">
        <w:r w:rsidRPr="00000AB0">
          <w:rPr>
            <w:rStyle w:val="Hyperlink"/>
            <w:rFonts w:asciiTheme="minorHAnsi" w:hAnsiTheme="minorHAnsi" w:cstheme="minorHAnsi"/>
            <w:b/>
            <w:bCs/>
            <w:i/>
            <w:color w:val="0E2A51"/>
            <w:sz w:val="15"/>
            <w:szCs w:val="15"/>
          </w:rPr>
          <w:t>www.segurosunimed.com.br/rc-saude-instituicoes/condicoes</w:t>
        </w:r>
      </w:hyperlink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, em especial no que tange às coberturas e às exclusões, e de que o presente seguro é à base de reclamação com notificação, exigindo sua comunicação à seguradora tão logo se tenha conhecimento.</w:t>
      </w:r>
    </w:p>
    <w:p w14:paraId="4B05DFC2" w14:textId="13E985C4" w:rsidR="00805008" w:rsidRDefault="00805008" w:rsidP="0080500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0E2A51"/>
          <w:sz w:val="15"/>
          <w:szCs w:val="15"/>
        </w:rPr>
      </w:pPr>
      <w:r w:rsidRPr="00000AB0">
        <w:rPr>
          <w:rFonts w:asciiTheme="minorHAnsi" w:hAnsiTheme="minorHAnsi" w:cstheme="minorHAnsi"/>
          <w:b/>
          <w:bCs/>
          <w:color w:val="0E2A51"/>
          <w:sz w:val="15"/>
          <w:szCs w:val="15"/>
        </w:rPr>
        <w:t>(vi) Está ciente que o e-mail e o telefone indicados nesta proposta são de titularidade do proponente/segurado e autoriza que os comunicados, notificações e informações, sejam realizados pela Seguradora através de e-mail, SMS, WhatsApp ou quaisquer outros serviços de mensageria. Confirma que os dados são plenamente válidos para todos os efeitos legais e assume a obrigação de mantê-los atualizados através da Central de Relacionamento no telefone 0800 016 6633.</w:t>
      </w:r>
    </w:p>
    <w:p w14:paraId="260BAE9D" w14:textId="77777777" w:rsidR="00F62E56" w:rsidRDefault="00F62E56" w:rsidP="006971E8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</w:p>
    <w:p w14:paraId="2CE550F5" w14:textId="584580B6" w:rsidR="00F62E56" w:rsidRDefault="00F62E56" w:rsidP="006971E8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</w:p>
    <w:p w14:paraId="56BDE871" w14:textId="0B7BCB29" w:rsidR="00F62E56" w:rsidRDefault="00F62E56" w:rsidP="006971E8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</w:p>
    <w:p w14:paraId="257AA2DB" w14:textId="77777777" w:rsidR="00821AC3" w:rsidRPr="00000AB0" w:rsidRDefault="00821AC3" w:rsidP="00821AC3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0E2A51"/>
          <w:sz w:val="15"/>
          <w:szCs w:val="15"/>
        </w:rPr>
      </w:pPr>
      <w:r w:rsidRPr="00821AC3">
        <w:rPr>
          <w:rFonts w:asciiTheme="minorHAnsi" w:hAnsiTheme="minorHAnsi" w:cstheme="minorHAnsi"/>
          <w:b/>
          <w:bCs/>
          <w:color w:val="0E2A51"/>
          <w:sz w:val="15"/>
          <w:szCs w:val="15"/>
        </w:rPr>
        <w:t>(</w:t>
      </w:r>
      <w:r>
        <w:rPr>
          <w:rFonts w:asciiTheme="minorHAnsi" w:hAnsiTheme="minorHAnsi" w:cstheme="minorHAnsi"/>
          <w:b/>
          <w:bCs/>
          <w:color w:val="0E2A51"/>
          <w:sz w:val="15"/>
          <w:szCs w:val="15"/>
        </w:rPr>
        <w:t>vii</w:t>
      </w:r>
      <w:r w:rsidRPr="00821AC3">
        <w:rPr>
          <w:rFonts w:asciiTheme="minorHAnsi" w:hAnsiTheme="minorHAnsi" w:cstheme="minorHAnsi"/>
          <w:b/>
          <w:bCs/>
          <w:color w:val="0E2A51"/>
          <w:sz w:val="15"/>
          <w:szCs w:val="15"/>
        </w:rPr>
        <w:t>) Atenção, cientificamos desde já, que previamente a esta contratação, o Intermediário tem a obrigação de repassar as informações previstas no art. 4º, § 1º da Resolução CNSP 382/2020, inclusive relativas aos valores pertinentes à contratação e intermediação do seguro. Em caso de dúvida, contate o intermediário para esclarecimentos, antes da contratação.</w:t>
      </w:r>
    </w:p>
    <w:p w14:paraId="12582103" w14:textId="77777777" w:rsidR="00821AC3" w:rsidRDefault="00821AC3" w:rsidP="006971E8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</w:p>
    <w:p w14:paraId="3B65F097" w14:textId="6CC66686" w:rsidR="00262AD3" w:rsidRPr="006971E8" w:rsidRDefault="00262AD3" w:rsidP="006971E8">
      <w:pPr>
        <w:pStyle w:val="Cabealho"/>
        <w:tabs>
          <w:tab w:val="clear" w:pos="4252"/>
          <w:tab w:val="clear" w:pos="8504"/>
          <w:tab w:val="left" w:pos="6336"/>
        </w:tabs>
        <w:spacing w:before="100" w:after="20"/>
        <w:jc w:val="both"/>
        <w:rPr>
          <w:b/>
          <w:color w:val="17365D"/>
          <w:sz w:val="20"/>
        </w:rPr>
      </w:pPr>
      <w:r w:rsidRPr="006971E8">
        <w:rPr>
          <w:b/>
          <w:color w:val="17365D"/>
          <w:sz w:val="20"/>
        </w:rPr>
        <w:t>Sustentabilidade</w:t>
      </w:r>
    </w:p>
    <w:p w14:paraId="50CBA5E6" w14:textId="77777777" w:rsidR="005E7E19" w:rsidRDefault="00DE748E" w:rsidP="00DE748E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Calibri" w:hAnsi="Calibri" w:cs="Calibri"/>
          <w:b/>
          <w:color w:val="0E2A51"/>
          <w:sz w:val="16"/>
          <w:szCs w:val="16"/>
        </w:rPr>
      </w:pPr>
      <w:r w:rsidRPr="005E7E19">
        <w:rPr>
          <w:rFonts w:ascii="Calibri" w:hAnsi="Calibri" w:cs="Calibri"/>
          <w:b/>
          <w:i/>
          <w:noProof/>
          <w:color w:val="76923C" w:themeColor="accent3" w:themeShade="BF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DAD5C1C" wp14:editId="4EB3461C">
            <wp:simplePos x="0" y="0"/>
            <wp:positionH relativeFrom="column">
              <wp:posOffset>2540</wp:posOffset>
            </wp:positionH>
            <wp:positionV relativeFrom="paragraph">
              <wp:posOffset>7512</wp:posOffset>
            </wp:positionV>
            <wp:extent cx="294105" cy="336430"/>
            <wp:effectExtent l="0" t="0" r="0" b="6985"/>
            <wp:wrapNone/>
            <wp:docPr id="22" name="Picture 2" descr="Resultado de imagem para sustentabil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Resultado de imagem para sustentabili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105" cy="33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E19">
        <w:rPr>
          <w:rFonts w:ascii="Calibri" w:hAnsi="Calibri" w:cs="Calibri"/>
          <w:b/>
          <w:i/>
          <w:color w:val="76923C" w:themeColor="accent3" w:themeShade="BF"/>
          <w:sz w:val="16"/>
          <w:szCs w:val="16"/>
        </w:rPr>
        <w:t>P</w:t>
      </w:r>
      <w:r w:rsidR="00262AD3" w:rsidRPr="005E7E19">
        <w:rPr>
          <w:rFonts w:ascii="Calibri" w:hAnsi="Calibri" w:cs="Calibri"/>
          <w:b/>
          <w:i/>
          <w:color w:val="76923C" w:themeColor="accent3" w:themeShade="BF"/>
          <w:sz w:val="16"/>
          <w:szCs w:val="16"/>
        </w:rPr>
        <w:t>equenas atitudes fazem a diferença</w:t>
      </w:r>
      <w:r w:rsidRPr="005E7E19">
        <w:rPr>
          <w:rFonts w:ascii="Calibri" w:hAnsi="Calibri" w:cs="Calibri"/>
          <w:b/>
          <w:i/>
          <w:color w:val="76923C" w:themeColor="accent3" w:themeShade="BF"/>
          <w:sz w:val="16"/>
          <w:szCs w:val="16"/>
        </w:rPr>
        <w:t>!</w:t>
      </w:r>
      <w:r>
        <w:rPr>
          <w:rFonts w:ascii="Calibri" w:hAnsi="Calibri" w:cs="Calibri"/>
          <w:b/>
          <w:color w:val="0E2A51"/>
          <w:sz w:val="16"/>
          <w:szCs w:val="16"/>
        </w:rPr>
        <w:t xml:space="preserve"> </w:t>
      </w:r>
    </w:p>
    <w:p w14:paraId="2FA8489D" w14:textId="77777777" w:rsidR="00E91A49" w:rsidRDefault="00DE748E" w:rsidP="00DE748E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Calibri" w:hAnsi="Calibri" w:cs="Calibri"/>
          <w:b/>
          <w:color w:val="0E2A51"/>
          <w:sz w:val="16"/>
          <w:szCs w:val="16"/>
        </w:rPr>
      </w:pPr>
      <w:r>
        <w:rPr>
          <w:rFonts w:ascii="Calibri" w:hAnsi="Calibri" w:cs="Calibri"/>
          <w:b/>
          <w:color w:val="0E2A51"/>
          <w:sz w:val="16"/>
          <w:szCs w:val="16"/>
        </w:rPr>
        <w:t>P</w:t>
      </w:r>
      <w:r w:rsidR="00262AD3" w:rsidRPr="00760C47">
        <w:rPr>
          <w:rFonts w:ascii="Calibri" w:hAnsi="Calibri" w:cs="Calibri"/>
          <w:b/>
          <w:color w:val="0E2A51"/>
          <w:sz w:val="16"/>
          <w:szCs w:val="16"/>
        </w:rPr>
        <w:t xml:space="preserve">ensando </w:t>
      </w:r>
      <w:r>
        <w:rPr>
          <w:rFonts w:ascii="Calibri" w:hAnsi="Calibri" w:cs="Calibri"/>
          <w:b/>
          <w:color w:val="0E2A51"/>
          <w:sz w:val="16"/>
          <w:szCs w:val="16"/>
        </w:rPr>
        <w:t xml:space="preserve">em </w:t>
      </w:r>
      <w:r w:rsidR="00262AD3" w:rsidRPr="00760C47">
        <w:rPr>
          <w:rFonts w:ascii="Calibri" w:hAnsi="Calibri" w:cs="Calibri"/>
          <w:b/>
          <w:color w:val="0E2A51"/>
          <w:sz w:val="16"/>
          <w:szCs w:val="16"/>
        </w:rPr>
        <w:t>contribuir com a preservação do meio ambiente</w:t>
      </w:r>
      <w:r>
        <w:rPr>
          <w:rFonts w:ascii="Calibri" w:hAnsi="Calibri" w:cs="Calibri"/>
          <w:b/>
          <w:color w:val="0E2A51"/>
          <w:sz w:val="16"/>
          <w:szCs w:val="16"/>
        </w:rPr>
        <w:t>,</w:t>
      </w:r>
      <w:r w:rsidR="00262AD3" w:rsidRPr="00760C47">
        <w:rPr>
          <w:rFonts w:ascii="Calibri" w:hAnsi="Calibri" w:cs="Calibri"/>
          <w:b/>
          <w:color w:val="0E2A51"/>
          <w:sz w:val="16"/>
          <w:szCs w:val="16"/>
        </w:rPr>
        <w:t xml:space="preserve"> a Seguros Unimed </w:t>
      </w:r>
      <w:r>
        <w:rPr>
          <w:rFonts w:ascii="Calibri" w:hAnsi="Calibri" w:cs="Calibri"/>
          <w:b/>
          <w:color w:val="0E2A51"/>
          <w:sz w:val="16"/>
          <w:szCs w:val="16"/>
        </w:rPr>
        <w:t>enviará os documentos que formalizam a contratação do seguro através do e-mail cadastrado. No entanto, se desejar, poderá</w:t>
      </w:r>
      <w:r w:rsidR="00262AD3" w:rsidRPr="00760C47">
        <w:rPr>
          <w:rFonts w:ascii="Calibri" w:hAnsi="Calibri" w:cs="Calibri"/>
          <w:b/>
          <w:color w:val="0E2A51"/>
          <w:sz w:val="16"/>
          <w:szCs w:val="16"/>
        </w:rPr>
        <w:t xml:space="preserve"> solicitar a via física através da nossa Central de Relacionamento</w:t>
      </w:r>
      <w:r>
        <w:rPr>
          <w:rFonts w:ascii="Calibri" w:hAnsi="Calibri" w:cs="Calibri"/>
          <w:b/>
          <w:color w:val="0E2A51"/>
          <w:sz w:val="16"/>
          <w:szCs w:val="16"/>
        </w:rPr>
        <w:t>.</w:t>
      </w:r>
    </w:p>
    <w:p w14:paraId="65F683A1" w14:textId="4E8B1589" w:rsidR="00E029E2" w:rsidRDefault="00E029E2" w:rsidP="00262AD3">
      <w:pPr>
        <w:tabs>
          <w:tab w:val="left" w:pos="142"/>
        </w:tabs>
        <w:spacing w:after="0" w:line="240" w:lineRule="auto"/>
        <w:ind w:left="993"/>
        <w:contextualSpacing/>
        <w:jc w:val="both"/>
        <w:rPr>
          <w:rFonts w:cstheme="minorHAnsi"/>
          <w:b/>
          <w:bCs/>
          <w:color w:val="0E2A51"/>
          <w:sz w:val="16"/>
          <w:szCs w:val="16"/>
        </w:rPr>
      </w:pPr>
    </w:p>
    <w:p w14:paraId="48C6047B" w14:textId="6FA6C91C" w:rsidR="00F62E56" w:rsidRDefault="00F62E56" w:rsidP="00262AD3">
      <w:pPr>
        <w:tabs>
          <w:tab w:val="left" w:pos="142"/>
        </w:tabs>
        <w:spacing w:after="0" w:line="240" w:lineRule="auto"/>
        <w:ind w:left="993"/>
        <w:contextualSpacing/>
        <w:jc w:val="both"/>
        <w:rPr>
          <w:rFonts w:cstheme="minorHAnsi"/>
          <w:b/>
          <w:bCs/>
          <w:color w:val="0E2A51"/>
          <w:sz w:val="16"/>
          <w:szCs w:val="16"/>
        </w:rPr>
      </w:pPr>
    </w:p>
    <w:p w14:paraId="1C43FC1A" w14:textId="77777777" w:rsidR="00F62E56" w:rsidRDefault="00F62E56" w:rsidP="00262AD3">
      <w:pPr>
        <w:tabs>
          <w:tab w:val="left" w:pos="142"/>
        </w:tabs>
        <w:spacing w:after="0" w:line="240" w:lineRule="auto"/>
        <w:ind w:left="993"/>
        <w:contextualSpacing/>
        <w:jc w:val="both"/>
        <w:rPr>
          <w:rFonts w:cstheme="minorHAnsi"/>
          <w:b/>
          <w:bCs/>
          <w:color w:val="0E2A51"/>
          <w:sz w:val="16"/>
          <w:szCs w:val="16"/>
        </w:rPr>
      </w:pPr>
    </w:p>
    <w:p w14:paraId="3D24941A" w14:textId="77777777" w:rsidR="00E029E2" w:rsidRDefault="00E029E2" w:rsidP="00262AD3">
      <w:pPr>
        <w:tabs>
          <w:tab w:val="left" w:pos="142"/>
        </w:tabs>
        <w:spacing w:after="0" w:line="240" w:lineRule="auto"/>
        <w:ind w:left="993"/>
        <w:contextualSpacing/>
        <w:jc w:val="both"/>
        <w:rPr>
          <w:rFonts w:cstheme="minorHAnsi"/>
          <w:b/>
          <w:bCs/>
          <w:color w:val="0E2A51"/>
          <w:sz w:val="16"/>
          <w:szCs w:val="16"/>
        </w:rPr>
      </w:pPr>
    </w:p>
    <w:p w14:paraId="3F527067" w14:textId="77777777" w:rsidR="00C12EEE" w:rsidRPr="004B7321" w:rsidRDefault="005E7E19" w:rsidP="005E7E19">
      <w:pPr>
        <w:spacing w:after="0" w:line="240" w:lineRule="auto"/>
        <w:ind w:hanging="284"/>
        <w:contextualSpacing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color w:val="17365D"/>
          <w:sz w:val="20"/>
          <w:szCs w:val="18"/>
          <w:lang w:eastAsia="pt-BR"/>
        </w:rPr>
        <w:drawing>
          <wp:inline distT="0" distB="0" distL="0" distR="0" wp14:anchorId="4E9572E4" wp14:editId="5665830C">
            <wp:extent cx="5518205" cy="242783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232" cy="24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EEE" w:rsidRPr="004B7321" w:rsidSect="00821AC3">
      <w:headerReference w:type="default" r:id="rId11"/>
      <w:footerReference w:type="default" r:id="rId12"/>
      <w:pgSz w:w="11906" w:h="16838"/>
      <w:pgMar w:top="0" w:right="567" w:bottom="851" w:left="567" w:header="425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3501" w14:textId="77777777" w:rsidR="00782215" w:rsidRDefault="00782215" w:rsidP="00B73D5E">
      <w:pPr>
        <w:spacing w:after="0" w:line="240" w:lineRule="auto"/>
      </w:pPr>
      <w:r>
        <w:separator/>
      </w:r>
    </w:p>
  </w:endnote>
  <w:endnote w:type="continuationSeparator" w:id="0">
    <w:p w14:paraId="27CC7DF6" w14:textId="77777777" w:rsidR="00782215" w:rsidRDefault="00782215" w:rsidP="00B7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43EC" w14:textId="77777777" w:rsidR="005D0993" w:rsidRDefault="005D0993" w:rsidP="00CC231F">
    <w:pPr>
      <w:pStyle w:val="Rodap"/>
      <w:jc w:val="right"/>
    </w:pPr>
    <w:r w:rsidRPr="00E829E8">
      <w:rPr>
        <w:rFonts w:ascii="Calibri" w:eastAsia="Times New Roman" w:hAnsi="Calibri" w:cs="Arial"/>
        <w:noProof/>
        <w:color w:val="17365D"/>
        <w:sz w:val="16"/>
        <w:szCs w:val="18"/>
        <w:lang w:eastAsia="pt-BR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F95838E" wp14:editId="70CA2CF8">
              <wp:simplePos x="0" y="0"/>
              <wp:positionH relativeFrom="column">
                <wp:posOffset>1841</wp:posOffset>
              </wp:positionH>
              <wp:positionV relativeFrom="paragraph">
                <wp:posOffset>-88656</wp:posOffset>
              </wp:positionV>
              <wp:extent cx="6822301" cy="592156"/>
              <wp:effectExtent l="0" t="0" r="36195" b="0"/>
              <wp:wrapNone/>
              <wp:docPr id="291" name="Grupo 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2301" cy="592156"/>
                        <a:chOff x="368345" y="152501"/>
                        <a:chExt cx="10134786" cy="818629"/>
                      </a:xfrm>
                    </wpg:grpSpPr>
                    <wps:wsp>
                      <wps:cNvPr id="292" name="Conector reto 292"/>
                      <wps:cNvCnPr/>
                      <wps:spPr>
                        <a:xfrm>
                          <a:off x="368440" y="152501"/>
                          <a:ext cx="10134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68345" y="152606"/>
                          <a:ext cx="10123521" cy="818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A8B4" w14:textId="77777777" w:rsidR="001D7CA8" w:rsidRPr="001D7CA8" w:rsidRDefault="001D7CA8" w:rsidP="001D7CA8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</w:pPr>
                            <w:bookmarkStart w:id="10" w:name="_Hlk40179667"/>
                            <w:r w:rsidRPr="001D7CA8">
                              <w:rPr>
                                <w:color w:val="17365D"/>
                                <w:sz w:val="15"/>
                                <w:szCs w:val="15"/>
                              </w:rPr>
                              <w:t>Unimed Seguros Patrimoniais S.A. |</w:t>
                            </w:r>
                            <w:r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 xml:space="preserve"> CNPJ/MF: 12.973.906/0001-71 | Reg. SUSEP 01970 | Alameda Ministro Rocha Azevedo, 346 - Cerqueira César | CEP: 01410-901 |</w:t>
                            </w:r>
                          </w:p>
                          <w:p w14:paraId="46E4AD4C" w14:textId="4BC6C2B8" w:rsidR="001D7CA8" w:rsidRPr="001D7CA8" w:rsidRDefault="001D7CA8" w:rsidP="001D7CA8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 xml:space="preserve">São Paulo – SP | Atendimento Nacional: 0800-016-6633 | Atendimento ao Deficiente Auditivo: 0800-770-3611 | </w:t>
                            </w:r>
                            <w:hyperlink r:id="rId1" w:history="1">
                              <w:r w:rsidRPr="001D7CA8">
                                <w:rPr>
                                  <w:rStyle w:val="Hyperlink"/>
                                  <w:rFonts w:eastAsia="Times New Roman" w:cs="Arial"/>
                                  <w:color w:val="17365D"/>
                                  <w:sz w:val="15"/>
                                  <w:szCs w:val="15"/>
                                  <w:u w:val="none"/>
                                  <w:lang w:eastAsia="pt-BR"/>
                                </w:rPr>
                                <w:t>www.segurosunimed.com.br</w:t>
                              </w:r>
                            </w:hyperlink>
                            <w:r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 xml:space="preserve"> | Ouvidoria: acesse www.segurosunimed.com.br/ouvidoria ou ligue 0800-001-2565 | Telefones Contingenciais – Atendimento Nacional: (0XXDDD*) 4000-1633 | Atendimento ao Deficiente Auditivo: (</w:t>
                            </w:r>
                            <w:r w:rsidR="005E6DBC"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>0XX</w:t>
                            </w:r>
                            <w:r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>DDD*) 4000-1611 | Ouvidoria: (</w:t>
                            </w:r>
                            <w:r w:rsidR="005E6DBC"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>0XX</w:t>
                            </w:r>
                            <w:r w:rsidRPr="001D7CA8">
                              <w:rPr>
                                <w:rFonts w:eastAsia="Times New Roman" w:cs="Arial"/>
                                <w:color w:val="17365D"/>
                                <w:sz w:val="15"/>
                                <w:szCs w:val="15"/>
                                <w:lang w:eastAsia="pt-BR"/>
                              </w:rPr>
                              <w:t>DDD*) 4000-1285 [*DDD da capital do estado do segurado]</w:t>
                            </w:r>
                            <w:bookmarkEnd w:id="10"/>
                          </w:p>
                          <w:p w14:paraId="4DD92762" w14:textId="77777777" w:rsidR="005D0993" w:rsidRPr="004B2999" w:rsidRDefault="005D0993" w:rsidP="00CC231F">
                            <w:pPr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95838E" id="Grupo 291" o:spid="_x0000_s1026" style="position:absolute;left:0;text-align:left;margin-left:.15pt;margin-top:-7pt;width:537.2pt;height:46.65pt;z-index:251677696;mso-width-relative:margin;mso-height-relative:margin" coordorigin="3683,1525" coordsize="101347,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">
              <v:line id="Conector reto 292" o:spid="_x0000_s1027" style="position:absolute;visibility:visible;mso-wrap-style:square" from="3684,1525" to="105031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" strokecolor="#bfbfbf [24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683;top:1526;width:101235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<v:textbox>
                  <w:txbxContent>
                    <w:p w14:paraId="13D0A8B4" w14:textId="77777777" w:rsidR="001D7CA8" w:rsidRPr="001D7CA8" w:rsidRDefault="001D7CA8" w:rsidP="001D7CA8">
                      <w:pPr>
                        <w:spacing w:after="0" w:line="240" w:lineRule="auto"/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</w:pPr>
                      <w:bookmarkStart w:id="11" w:name="_Hlk40179667"/>
                      <w:r w:rsidRPr="001D7CA8">
                        <w:rPr>
                          <w:color w:val="17365D"/>
                          <w:sz w:val="15"/>
                          <w:szCs w:val="15"/>
                        </w:rPr>
                        <w:t>Unimed Seguros Patrimoniais S.A. |</w:t>
                      </w:r>
                      <w:r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 xml:space="preserve"> CNPJ/MF: 12.973.906/0001-71 | Reg. SUSEP 01970 | Alameda Ministro Rocha Azevedo, 346 - Cerqueira César | CEP: 01410-901 |</w:t>
                      </w:r>
                    </w:p>
                    <w:p w14:paraId="46E4AD4C" w14:textId="4BC6C2B8" w:rsidR="001D7CA8" w:rsidRPr="001D7CA8" w:rsidRDefault="001D7CA8" w:rsidP="001D7CA8">
                      <w:pPr>
                        <w:spacing w:after="0" w:line="240" w:lineRule="auto"/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</w:pPr>
                      <w:r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 xml:space="preserve">São Paulo – SP | Atendimento Nacional: 0800-016-6633 | Atendimento ao Deficiente Auditivo: 0800-770-3611 | </w:t>
                      </w:r>
                      <w:hyperlink r:id="rId2" w:history="1">
                        <w:r w:rsidRPr="001D7CA8">
                          <w:rPr>
                            <w:rStyle w:val="Hyperlink"/>
                            <w:rFonts w:eastAsia="Times New Roman" w:cs="Arial"/>
                            <w:color w:val="17365D"/>
                            <w:sz w:val="15"/>
                            <w:szCs w:val="15"/>
                            <w:u w:val="none"/>
                            <w:lang w:eastAsia="pt-BR"/>
                          </w:rPr>
                          <w:t>www.segurosunimed.com.br</w:t>
                        </w:r>
                      </w:hyperlink>
                      <w:r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 xml:space="preserve"> | Ouvidoria: acesse www.segurosunimed.com.br/ouvidoria ou ligue 0800-001-2565 | Telefones Contingenciais – Atendimento Nacional: (0XXDDD*) 4000-1633 | Atendimento ao Deficiente Auditivo: (</w:t>
                      </w:r>
                      <w:r w:rsidR="005E6DBC"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>0XX</w:t>
                      </w:r>
                      <w:r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>DDD*) 4000-1611 | Ouvidoria: (</w:t>
                      </w:r>
                      <w:r w:rsidR="005E6DBC"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>0XX</w:t>
                      </w:r>
                      <w:r w:rsidRPr="001D7CA8">
                        <w:rPr>
                          <w:rFonts w:eastAsia="Times New Roman" w:cs="Arial"/>
                          <w:color w:val="17365D"/>
                          <w:sz w:val="15"/>
                          <w:szCs w:val="15"/>
                          <w:lang w:eastAsia="pt-BR"/>
                        </w:rPr>
                        <w:t>DDD*) 4000-1285 [*DDD da capital do estado do segurado]</w:t>
                      </w:r>
                      <w:bookmarkEnd w:id="11"/>
                    </w:p>
                    <w:p w14:paraId="4DD92762" w14:textId="77777777" w:rsidR="005D0993" w:rsidRPr="004B2999" w:rsidRDefault="005D0993" w:rsidP="00CC231F">
                      <w:pPr>
                        <w:spacing w:after="0" w:line="240" w:lineRule="auto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E829E8">
      <w:rPr>
        <w:rFonts w:ascii="Calibri" w:eastAsia="Times New Roman" w:hAnsi="Calibri" w:cs="Arial"/>
        <w:color w:val="17365D"/>
        <w:sz w:val="16"/>
        <w:szCs w:val="18"/>
        <w:lang w:eastAsia="pt-BR"/>
      </w:rPr>
      <w:fldChar w:fldCharType="begin"/>
    </w:r>
    <w:r w:rsidRPr="00E829E8">
      <w:rPr>
        <w:rFonts w:ascii="Calibri" w:eastAsia="Times New Roman" w:hAnsi="Calibri" w:cs="Arial"/>
        <w:color w:val="17365D"/>
        <w:sz w:val="16"/>
        <w:szCs w:val="18"/>
        <w:lang w:eastAsia="pt-BR"/>
      </w:rPr>
      <w:instrText>PAGE   \* MERGEFORMAT</w:instrText>
    </w:r>
    <w:r w:rsidRPr="00E829E8">
      <w:rPr>
        <w:rFonts w:ascii="Calibri" w:eastAsia="Times New Roman" w:hAnsi="Calibri" w:cs="Arial"/>
        <w:color w:val="17365D"/>
        <w:sz w:val="16"/>
        <w:szCs w:val="18"/>
        <w:lang w:eastAsia="pt-BR"/>
      </w:rPr>
      <w:fldChar w:fldCharType="separate"/>
    </w:r>
    <w:r>
      <w:rPr>
        <w:rFonts w:ascii="Calibri" w:eastAsia="Times New Roman" w:hAnsi="Calibri" w:cs="Arial"/>
        <w:noProof/>
        <w:color w:val="17365D"/>
        <w:sz w:val="16"/>
        <w:szCs w:val="18"/>
        <w:lang w:eastAsia="pt-BR"/>
      </w:rPr>
      <w:t>1</w:t>
    </w:r>
    <w:r w:rsidRPr="00E829E8">
      <w:rPr>
        <w:rFonts w:ascii="Calibri" w:eastAsia="Times New Roman" w:hAnsi="Calibri" w:cs="Arial"/>
        <w:color w:val="17365D"/>
        <w:sz w:val="16"/>
        <w:szCs w:val="18"/>
        <w:lang w:eastAsia="pt-BR"/>
      </w:rPr>
      <w:fldChar w:fldCharType="end"/>
    </w:r>
  </w:p>
  <w:p w14:paraId="09CBA62E" w14:textId="77777777" w:rsidR="005D0993" w:rsidRDefault="005D0993">
    <w:pPr>
      <w:pStyle w:val="Rodap"/>
    </w:pPr>
    <w:r w:rsidRPr="00C94182">
      <w:rPr>
        <w:rFonts w:cstheme="minorHAnsi"/>
        <w:b/>
        <w:noProof/>
        <w:color w:val="069EDB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E99FCD" wp14:editId="289CF47D">
              <wp:simplePos x="0" y="0"/>
              <wp:positionH relativeFrom="column">
                <wp:posOffset>6233795</wp:posOffset>
              </wp:positionH>
              <wp:positionV relativeFrom="paragraph">
                <wp:posOffset>157480</wp:posOffset>
              </wp:positionV>
              <wp:extent cx="714375" cy="22098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220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08F76" w14:textId="0A94E66A" w:rsidR="005D0993" w:rsidRPr="00385DE1" w:rsidRDefault="005D0993" w:rsidP="00451553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385DE1">
                            <w:rPr>
                              <w:sz w:val="15"/>
                              <w:szCs w:val="15"/>
                            </w:rPr>
                            <w:t>FO.224-V.0</w:t>
                          </w:r>
                          <w:r w:rsidR="009B7082">
                            <w:rPr>
                              <w:sz w:val="15"/>
                              <w:szCs w:val="1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99FCD" id="Caixa de Texto 2" o:spid="_x0000_s1029" type="#_x0000_t202" style="position:absolute;margin-left:490.85pt;margin-top:12.4pt;width:56.2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" filled="f" stroked="f">
              <v:textbox>
                <w:txbxContent>
                  <w:p w14:paraId="13D08F76" w14:textId="0A94E66A" w:rsidR="005D0993" w:rsidRPr="00385DE1" w:rsidRDefault="005D0993" w:rsidP="00451553">
                    <w:pPr>
                      <w:rPr>
                        <w:sz w:val="15"/>
                        <w:szCs w:val="15"/>
                      </w:rPr>
                    </w:pPr>
                    <w:r w:rsidRPr="00385DE1">
                      <w:rPr>
                        <w:sz w:val="15"/>
                        <w:szCs w:val="15"/>
                      </w:rPr>
                      <w:t>FO.224-V.0</w:t>
                    </w:r>
                    <w:r w:rsidR="009B7082">
                      <w:rPr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23D60" w14:textId="77777777" w:rsidR="00782215" w:rsidRDefault="00782215" w:rsidP="00B73D5E">
      <w:pPr>
        <w:spacing w:after="0" w:line="240" w:lineRule="auto"/>
      </w:pPr>
      <w:r>
        <w:separator/>
      </w:r>
    </w:p>
  </w:footnote>
  <w:footnote w:type="continuationSeparator" w:id="0">
    <w:p w14:paraId="323EC07C" w14:textId="77777777" w:rsidR="00782215" w:rsidRDefault="00782215" w:rsidP="00B7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1681" w14:textId="77777777" w:rsidR="005D0993" w:rsidRDefault="005D0993" w:rsidP="00A42459">
    <w:pPr>
      <w:pStyle w:val="Cabealho"/>
      <w:rPr>
        <w:b/>
        <w:noProof/>
        <w:color w:val="17365D"/>
        <w:sz w:val="20"/>
        <w:lang w:eastAsia="pt-BR"/>
      </w:rPr>
    </w:pPr>
    <w:r w:rsidRPr="005E2569">
      <w:rPr>
        <w:rFonts w:ascii="Calibri" w:eastAsia="Times New Roman" w:hAnsi="Calibri" w:cs="Arial"/>
        <w:b/>
        <w:noProof/>
        <w:color w:val="17365D"/>
        <w:sz w:val="20"/>
        <w:szCs w:val="16"/>
        <w:lang w:eastAsia="pt-BR"/>
      </w:rPr>
      <w:drawing>
        <wp:anchor distT="0" distB="0" distL="114300" distR="114300" simplePos="0" relativeHeight="251674624" behindDoc="0" locked="0" layoutInCell="1" allowOverlap="1" wp14:anchorId="6126601F" wp14:editId="18427B5A">
          <wp:simplePos x="0" y="0"/>
          <wp:positionH relativeFrom="column">
            <wp:posOffset>6308421</wp:posOffset>
          </wp:positionH>
          <wp:positionV relativeFrom="page">
            <wp:posOffset>367665</wp:posOffset>
          </wp:positionV>
          <wp:extent cx="507600" cy="507600"/>
          <wp:effectExtent l="0" t="0" r="698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2569">
      <w:rPr>
        <w:b/>
        <w:color w:val="17365D"/>
        <w:sz w:val="20"/>
      </w:rPr>
      <w:t>U</w:t>
    </w:r>
    <w:r>
      <w:rPr>
        <w:b/>
        <w:color w:val="17365D"/>
        <w:sz w:val="20"/>
      </w:rPr>
      <w:t>nimed</w:t>
    </w:r>
    <w:r w:rsidRPr="005E2569">
      <w:rPr>
        <w:b/>
        <w:color w:val="17365D"/>
        <w:sz w:val="20"/>
      </w:rPr>
      <w:t xml:space="preserve"> </w:t>
    </w:r>
    <w:r>
      <w:rPr>
        <w:b/>
        <w:color w:val="17365D"/>
        <w:sz w:val="20"/>
      </w:rPr>
      <w:t>RCP Instituições | PMI</w:t>
    </w:r>
    <w:r w:rsidRPr="005E2569">
      <w:rPr>
        <w:b/>
        <w:noProof/>
        <w:color w:val="17365D"/>
        <w:sz w:val="20"/>
        <w:lang w:eastAsia="pt-BR"/>
      </w:rPr>
      <w:t xml:space="preserve"> </w:t>
    </w:r>
  </w:p>
  <w:p w14:paraId="2381491A" w14:textId="77777777" w:rsidR="005D0993" w:rsidRDefault="005D0993" w:rsidP="00A42459">
    <w:pPr>
      <w:pStyle w:val="Cabealho"/>
      <w:rPr>
        <w:b/>
        <w:color w:val="17365D"/>
        <w:sz w:val="16"/>
      </w:rPr>
    </w:pPr>
    <w:r w:rsidRPr="00A42459">
      <w:rPr>
        <w:b/>
        <w:color w:val="17365D"/>
        <w:sz w:val="16"/>
      </w:rPr>
      <w:t>Processo SUSEP nº 15414.901978/2013-29</w:t>
    </w:r>
  </w:p>
  <w:p w14:paraId="31DE3633" w14:textId="77777777" w:rsidR="005D0993" w:rsidRPr="00A42459" w:rsidRDefault="005D0993" w:rsidP="00A42459">
    <w:pPr>
      <w:pStyle w:val="Cabealho"/>
      <w:tabs>
        <w:tab w:val="clear" w:pos="4252"/>
        <w:tab w:val="clear" w:pos="8504"/>
        <w:tab w:val="left" w:pos="1828"/>
      </w:tabs>
      <w:rPr>
        <w:b/>
        <w:color w:val="17365D"/>
        <w:sz w:val="12"/>
      </w:rPr>
    </w:pPr>
    <w:r w:rsidRPr="00A42459">
      <w:rPr>
        <w:b/>
        <w:color w:val="17365D"/>
        <w:sz w:val="12"/>
      </w:rPr>
      <w:tab/>
    </w:r>
  </w:p>
  <w:p w14:paraId="34D20E81" w14:textId="77777777" w:rsidR="005D0993" w:rsidRDefault="005D0993" w:rsidP="00A42459">
    <w:pPr>
      <w:pStyle w:val="Cabealho"/>
      <w:rPr>
        <w:b/>
        <w:color w:val="17365D"/>
        <w:sz w:val="20"/>
      </w:rPr>
    </w:pPr>
    <w:r>
      <w:rPr>
        <w:b/>
        <w:color w:val="17365D"/>
        <w:sz w:val="20"/>
      </w:rPr>
      <w:t>PROPOSTA DE CONTRATAÇÃO E QUESTIONÁRIO DE RISCO</w:t>
    </w:r>
  </w:p>
  <w:p w14:paraId="79834BBE" w14:textId="77777777" w:rsidR="005D0993" w:rsidRPr="00A42459" w:rsidRDefault="005D0993" w:rsidP="00A42459">
    <w:pPr>
      <w:pStyle w:val="Cabealho"/>
      <w:rPr>
        <w:b/>
        <w:color w:val="17365D"/>
        <w:sz w:val="16"/>
      </w:rPr>
    </w:pPr>
    <w:r w:rsidRPr="005E2569">
      <w:rPr>
        <w:b/>
        <w:noProof/>
        <w:color w:val="17365D"/>
        <w:sz w:val="20"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982E95C" wp14:editId="3E3F5B11">
              <wp:simplePos x="0" y="0"/>
              <wp:positionH relativeFrom="column">
                <wp:posOffset>1270</wp:posOffset>
              </wp:positionH>
              <wp:positionV relativeFrom="paragraph">
                <wp:posOffset>148894</wp:posOffset>
              </wp:positionV>
              <wp:extent cx="6830695" cy="0"/>
              <wp:effectExtent l="0" t="0" r="27305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69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892C814" id="Conector reto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1.7pt" to="53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" strokecolor="#bfbfbf [2412]"/>
          </w:pict>
        </mc:Fallback>
      </mc:AlternateContent>
    </w:r>
    <w:r>
      <w:rPr>
        <w:b/>
        <w:color w:val="17365D"/>
        <w:sz w:val="16"/>
      </w:rPr>
      <w:t>Até 50 profissionais | LMG até R</w:t>
    </w:r>
    <w:r w:rsidRPr="00A42459">
      <w:rPr>
        <w:b/>
        <w:color w:val="17365D"/>
        <w:sz w:val="16"/>
      </w:rPr>
      <w:t xml:space="preserve">$ 600 mil | </w:t>
    </w:r>
    <w:r>
      <w:rPr>
        <w:b/>
        <w:color w:val="17365D"/>
        <w:sz w:val="16"/>
      </w:rPr>
      <w:t>S</w:t>
    </w:r>
    <w:r w:rsidRPr="00A42459">
      <w:rPr>
        <w:b/>
        <w:color w:val="17365D"/>
        <w:sz w:val="16"/>
      </w:rPr>
      <w:t>em histórico de reclamações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XUYmJIJ1yHi50mC48gBguvFXYrZmVt50A382zUb2cxVQzSMDcHXPP1Jh/ZNldFKuVLws+wBNjQsYHW53e6QnvA==" w:salt="KNw2VrjUFBNIuZ7jbWPB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5E"/>
    <w:rsid w:val="00000AB0"/>
    <w:rsid w:val="0000337D"/>
    <w:rsid w:val="000063FD"/>
    <w:rsid w:val="00010D7B"/>
    <w:rsid w:val="000111E1"/>
    <w:rsid w:val="00015CD4"/>
    <w:rsid w:val="00017F77"/>
    <w:rsid w:val="00032849"/>
    <w:rsid w:val="0006262E"/>
    <w:rsid w:val="00065F8C"/>
    <w:rsid w:val="000663C4"/>
    <w:rsid w:val="00073426"/>
    <w:rsid w:val="00077FC9"/>
    <w:rsid w:val="00093E79"/>
    <w:rsid w:val="00094995"/>
    <w:rsid w:val="000B60E2"/>
    <w:rsid w:val="000D32CA"/>
    <w:rsid w:val="000D53CC"/>
    <w:rsid w:val="000D53D1"/>
    <w:rsid w:val="000E226E"/>
    <w:rsid w:val="000F1303"/>
    <w:rsid w:val="000F74FE"/>
    <w:rsid w:val="00103A00"/>
    <w:rsid w:val="00115E49"/>
    <w:rsid w:val="001359FD"/>
    <w:rsid w:val="00147174"/>
    <w:rsid w:val="00167175"/>
    <w:rsid w:val="00167247"/>
    <w:rsid w:val="00186018"/>
    <w:rsid w:val="001909D2"/>
    <w:rsid w:val="00194D31"/>
    <w:rsid w:val="001A1019"/>
    <w:rsid w:val="001A657D"/>
    <w:rsid w:val="001A6F0C"/>
    <w:rsid w:val="001B4DDD"/>
    <w:rsid w:val="001C479E"/>
    <w:rsid w:val="001C74C4"/>
    <w:rsid w:val="001D1CD6"/>
    <w:rsid w:val="001D6DCC"/>
    <w:rsid w:val="001D7CA8"/>
    <w:rsid w:val="001E451E"/>
    <w:rsid w:val="001F59BF"/>
    <w:rsid w:val="0020540A"/>
    <w:rsid w:val="0022129A"/>
    <w:rsid w:val="00223B60"/>
    <w:rsid w:val="00226F8B"/>
    <w:rsid w:val="00243B7F"/>
    <w:rsid w:val="002513D9"/>
    <w:rsid w:val="00262AD3"/>
    <w:rsid w:val="002646A0"/>
    <w:rsid w:val="00271F7F"/>
    <w:rsid w:val="0027399E"/>
    <w:rsid w:val="0028514E"/>
    <w:rsid w:val="00287BEA"/>
    <w:rsid w:val="002A7B58"/>
    <w:rsid w:val="002B05E5"/>
    <w:rsid w:val="002B1F6F"/>
    <w:rsid w:val="002B778C"/>
    <w:rsid w:val="002C154B"/>
    <w:rsid w:val="002C2F13"/>
    <w:rsid w:val="002D7BF6"/>
    <w:rsid w:val="002E7046"/>
    <w:rsid w:val="0030592B"/>
    <w:rsid w:val="00311F83"/>
    <w:rsid w:val="0031261D"/>
    <w:rsid w:val="0031678C"/>
    <w:rsid w:val="003224D8"/>
    <w:rsid w:val="00326BA2"/>
    <w:rsid w:val="0033758D"/>
    <w:rsid w:val="003430E7"/>
    <w:rsid w:val="003463C2"/>
    <w:rsid w:val="003514AC"/>
    <w:rsid w:val="00354CCE"/>
    <w:rsid w:val="00356188"/>
    <w:rsid w:val="00360240"/>
    <w:rsid w:val="00367F43"/>
    <w:rsid w:val="00385DE1"/>
    <w:rsid w:val="0039022F"/>
    <w:rsid w:val="00390B21"/>
    <w:rsid w:val="003A44C4"/>
    <w:rsid w:val="003B0FB9"/>
    <w:rsid w:val="003B4733"/>
    <w:rsid w:val="003C3CE9"/>
    <w:rsid w:val="003C5C34"/>
    <w:rsid w:val="00404125"/>
    <w:rsid w:val="0040594E"/>
    <w:rsid w:val="0040641E"/>
    <w:rsid w:val="0041753E"/>
    <w:rsid w:val="00423D0B"/>
    <w:rsid w:val="00424718"/>
    <w:rsid w:val="00441D83"/>
    <w:rsid w:val="00451553"/>
    <w:rsid w:val="00454028"/>
    <w:rsid w:val="0045687D"/>
    <w:rsid w:val="00465143"/>
    <w:rsid w:val="00482B28"/>
    <w:rsid w:val="00484AA4"/>
    <w:rsid w:val="004B719E"/>
    <w:rsid w:val="004B7321"/>
    <w:rsid w:val="004E2B94"/>
    <w:rsid w:val="004F3054"/>
    <w:rsid w:val="00506FA4"/>
    <w:rsid w:val="00513B49"/>
    <w:rsid w:val="005226AE"/>
    <w:rsid w:val="00534F2D"/>
    <w:rsid w:val="005378C7"/>
    <w:rsid w:val="0056761C"/>
    <w:rsid w:val="00567FE8"/>
    <w:rsid w:val="005823C8"/>
    <w:rsid w:val="00590666"/>
    <w:rsid w:val="005956B2"/>
    <w:rsid w:val="005A73F0"/>
    <w:rsid w:val="005C5E41"/>
    <w:rsid w:val="005D0993"/>
    <w:rsid w:val="005D7797"/>
    <w:rsid w:val="005E1E6D"/>
    <w:rsid w:val="005E4AE9"/>
    <w:rsid w:val="005E6DBC"/>
    <w:rsid w:val="005E7E19"/>
    <w:rsid w:val="005F70F4"/>
    <w:rsid w:val="00601CF7"/>
    <w:rsid w:val="00610025"/>
    <w:rsid w:val="0061593F"/>
    <w:rsid w:val="00615AFA"/>
    <w:rsid w:val="00643C60"/>
    <w:rsid w:val="006661B3"/>
    <w:rsid w:val="006739D5"/>
    <w:rsid w:val="00691FB8"/>
    <w:rsid w:val="006971E8"/>
    <w:rsid w:val="006A78BF"/>
    <w:rsid w:val="006C0530"/>
    <w:rsid w:val="006C057F"/>
    <w:rsid w:val="006C158B"/>
    <w:rsid w:val="006C186E"/>
    <w:rsid w:val="006D000C"/>
    <w:rsid w:val="006D0147"/>
    <w:rsid w:val="006E2249"/>
    <w:rsid w:val="006E72B1"/>
    <w:rsid w:val="006F4D33"/>
    <w:rsid w:val="00712503"/>
    <w:rsid w:val="007226E3"/>
    <w:rsid w:val="0072370C"/>
    <w:rsid w:val="00737AE4"/>
    <w:rsid w:val="00747002"/>
    <w:rsid w:val="00760C47"/>
    <w:rsid w:val="00766441"/>
    <w:rsid w:val="00770367"/>
    <w:rsid w:val="00772FC6"/>
    <w:rsid w:val="00782215"/>
    <w:rsid w:val="007A0225"/>
    <w:rsid w:val="007A0602"/>
    <w:rsid w:val="007A1B1B"/>
    <w:rsid w:val="007A54C4"/>
    <w:rsid w:val="007A6A3A"/>
    <w:rsid w:val="007B7C2B"/>
    <w:rsid w:val="007D4B83"/>
    <w:rsid w:val="007D6F84"/>
    <w:rsid w:val="007E601F"/>
    <w:rsid w:val="00804B94"/>
    <w:rsid w:val="00805008"/>
    <w:rsid w:val="00805BD2"/>
    <w:rsid w:val="00814943"/>
    <w:rsid w:val="00821AC3"/>
    <w:rsid w:val="008230D2"/>
    <w:rsid w:val="00833548"/>
    <w:rsid w:val="00846F4E"/>
    <w:rsid w:val="0085075C"/>
    <w:rsid w:val="0086594D"/>
    <w:rsid w:val="0087024D"/>
    <w:rsid w:val="008721E0"/>
    <w:rsid w:val="0088680F"/>
    <w:rsid w:val="00887EF4"/>
    <w:rsid w:val="008A053C"/>
    <w:rsid w:val="008B0430"/>
    <w:rsid w:val="008B0F69"/>
    <w:rsid w:val="008C2374"/>
    <w:rsid w:val="00906EAA"/>
    <w:rsid w:val="009076B9"/>
    <w:rsid w:val="009163BF"/>
    <w:rsid w:val="0091708B"/>
    <w:rsid w:val="00933096"/>
    <w:rsid w:val="00950208"/>
    <w:rsid w:val="0095689E"/>
    <w:rsid w:val="00973273"/>
    <w:rsid w:val="00973750"/>
    <w:rsid w:val="00976367"/>
    <w:rsid w:val="00994CFC"/>
    <w:rsid w:val="009A227D"/>
    <w:rsid w:val="009B0828"/>
    <w:rsid w:val="009B0CED"/>
    <w:rsid w:val="009B7082"/>
    <w:rsid w:val="009D0158"/>
    <w:rsid w:val="009D0925"/>
    <w:rsid w:val="009D43B9"/>
    <w:rsid w:val="009D4F42"/>
    <w:rsid w:val="009D6716"/>
    <w:rsid w:val="009F0E19"/>
    <w:rsid w:val="009F5E76"/>
    <w:rsid w:val="00A02C80"/>
    <w:rsid w:val="00A13C5F"/>
    <w:rsid w:val="00A21070"/>
    <w:rsid w:val="00A3124F"/>
    <w:rsid w:val="00A42459"/>
    <w:rsid w:val="00A432BF"/>
    <w:rsid w:val="00A50575"/>
    <w:rsid w:val="00A509FB"/>
    <w:rsid w:val="00A53042"/>
    <w:rsid w:val="00A801AA"/>
    <w:rsid w:val="00A91F29"/>
    <w:rsid w:val="00A94A95"/>
    <w:rsid w:val="00AA3A0D"/>
    <w:rsid w:val="00AB2227"/>
    <w:rsid w:val="00AB39CD"/>
    <w:rsid w:val="00AB65F4"/>
    <w:rsid w:val="00AC25F9"/>
    <w:rsid w:val="00AC2D01"/>
    <w:rsid w:val="00AD29BB"/>
    <w:rsid w:val="00AE7EC2"/>
    <w:rsid w:val="00AF099B"/>
    <w:rsid w:val="00B030A9"/>
    <w:rsid w:val="00B10911"/>
    <w:rsid w:val="00B254BD"/>
    <w:rsid w:val="00B27A75"/>
    <w:rsid w:val="00B311DA"/>
    <w:rsid w:val="00B4136E"/>
    <w:rsid w:val="00B41702"/>
    <w:rsid w:val="00B47E80"/>
    <w:rsid w:val="00B731F4"/>
    <w:rsid w:val="00B73D5E"/>
    <w:rsid w:val="00B96E5B"/>
    <w:rsid w:val="00BC05FB"/>
    <w:rsid w:val="00BC4E3F"/>
    <w:rsid w:val="00BD147F"/>
    <w:rsid w:val="00BD4233"/>
    <w:rsid w:val="00BE7A3C"/>
    <w:rsid w:val="00BF7B0B"/>
    <w:rsid w:val="00C01A05"/>
    <w:rsid w:val="00C05E79"/>
    <w:rsid w:val="00C10A15"/>
    <w:rsid w:val="00C12EEE"/>
    <w:rsid w:val="00C74697"/>
    <w:rsid w:val="00C76600"/>
    <w:rsid w:val="00C82981"/>
    <w:rsid w:val="00C8326C"/>
    <w:rsid w:val="00C8448D"/>
    <w:rsid w:val="00CA0902"/>
    <w:rsid w:val="00CB38A5"/>
    <w:rsid w:val="00CC231F"/>
    <w:rsid w:val="00CD26B5"/>
    <w:rsid w:val="00CD4314"/>
    <w:rsid w:val="00CD4632"/>
    <w:rsid w:val="00CE02D8"/>
    <w:rsid w:val="00CE7C2B"/>
    <w:rsid w:val="00CF31FC"/>
    <w:rsid w:val="00CF61C4"/>
    <w:rsid w:val="00CF7F51"/>
    <w:rsid w:val="00D048C2"/>
    <w:rsid w:val="00D10845"/>
    <w:rsid w:val="00D128BE"/>
    <w:rsid w:val="00D12A5F"/>
    <w:rsid w:val="00D148B8"/>
    <w:rsid w:val="00D33EFF"/>
    <w:rsid w:val="00D5293F"/>
    <w:rsid w:val="00D53373"/>
    <w:rsid w:val="00D5583B"/>
    <w:rsid w:val="00D61BCA"/>
    <w:rsid w:val="00D62144"/>
    <w:rsid w:val="00D6799B"/>
    <w:rsid w:val="00D747DC"/>
    <w:rsid w:val="00D80B9E"/>
    <w:rsid w:val="00DA4A32"/>
    <w:rsid w:val="00DB0007"/>
    <w:rsid w:val="00DB19AB"/>
    <w:rsid w:val="00DD3C4E"/>
    <w:rsid w:val="00DE748E"/>
    <w:rsid w:val="00DF3652"/>
    <w:rsid w:val="00DF6D1D"/>
    <w:rsid w:val="00E010D3"/>
    <w:rsid w:val="00E029E2"/>
    <w:rsid w:val="00E23FDC"/>
    <w:rsid w:val="00E36927"/>
    <w:rsid w:val="00E7574D"/>
    <w:rsid w:val="00E76F59"/>
    <w:rsid w:val="00E8269E"/>
    <w:rsid w:val="00E90121"/>
    <w:rsid w:val="00E91A49"/>
    <w:rsid w:val="00E928EE"/>
    <w:rsid w:val="00E92B4F"/>
    <w:rsid w:val="00E961E9"/>
    <w:rsid w:val="00EB4F04"/>
    <w:rsid w:val="00EB559B"/>
    <w:rsid w:val="00EC4BF8"/>
    <w:rsid w:val="00EE0445"/>
    <w:rsid w:val="00EE1452"/>
    <w:rsid w:val="00EE63C9"/>
    <w:rsid w:val="00EF0206"/>
    <w:rsid w:val="00EF19A0"/>
    <w:rsid w:val="00EF5374"/>
    <w:rsid w:val="00F103BC"/>
    <w:rsid w:val="00F1288F"/>
    <w:rsid w:val="00F23209"/>
    <w:rsid w:val="00F31575"/>
    <w:rsid w:val="00F435EF"/>
    <w:rsid w:val="00F60B96"/>
    <w:rsid w:val="00F62E56"/>
    <w:rsid w:val="00F6492F"/>
    <w:rsid w:val="00F87926"/>
    <w:rsid w:val="00FA2883"/>
    <w:rsid w:val="00FB1F1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44C63"/>
  <w15:docId w15:val="{4B54F534-9ECB-4FC1-9181-D3E8049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D5E"/>
  </w:style>
  <w:style w:type="paragraph" w:styleId="Rodap">
    <w:name w:val="footer"/>
    <w:basedOn w:val="Normal"/>
    <w:link w:val="RodapChar"/>
    <w:uiPriority w:val="99"/>
    <w:unhideWhenUsed/>
    <w:rsid w:val="00B73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D5E"/>
  </w:style>
  <w:style w:type="character" w:styleId="Hyperlink">
    <w:name w:val="Hyperlink"/>
    <w:basedOn w:val="Fontepargpadro"/>
    <w:uiPriority w:val="99"/>
    <w:unhideWhenUsed/>
    <w:rsid w:val="00B73D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3D5E"/>
  </w:style>
  <w:style w:type="paragraph" w:styleId="Textodebalo">
    <w:name w:val="Balloon Text"/>
    <w:basedOn w:val="Normal"/>
    <w:link w:val="TextodebaloChar"/>
    <w:uiPriority w:val="99"/>
    <w:semiHidden/>
    <w:unhideWhenUsed/>
    <w:rsid w:val="00D5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8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46A0"/>
    <w:pPr>
      <w:ind w:left="720"/>
      <w:contextualSpacing/>
    </w:pPr>
  </w:style>
  <w:style w:type="table" w:styleId="Tabelacomgrade">
    <w:name w:val="Table Grid"/>
    <w:basedOn w:val="Tabelanormal"/>
    <w:uiPriority w:val="59"/>
    <w:rsid w:val="0084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gurosunimed.com.br/rc-saude-instituicoes/condico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gurosunimed.com.br" TargetMode="External"/><Relationship Id="rId1" Type="http://schemas.openxmlformats.org/officeDocument/2006/relationships/hyperlink" Target="http://www.segurosunimed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8676-24AC-4F94-A8C7-E789494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1846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Seguros Unimed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de Almeida Lima Araujo</dc:creator>
  <cp:keywords/>
  <dc:description/>
  <cp:lastModifiedBy>Grazielle Peixoto Conceicao</cp:lastModifiedBy>
  <cp:revision>2</cp:revision>
  <cp:lastPrinted>2016-01-08T18:45:00Z</cp:lastPrinted>
  <dcterms:created xsi:type="dcterms:W3CDTF">2021-02-02T18:49:00Z</dcterms:created>
  <dcterms:modified xsi:type="dcterms:W3CDTF">2021-02-02T18:49:00Z</dcterms:modified>
</cp:coreProperties>
</file>